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C4354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76F884C6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2A0D93CC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2139BAC6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3FE0C1B3" w14:textId="137684CE" w:rsidR="00853C94" w:rsidRDefault="009C506D" w:rsidP="00853C94">
      <w:pPr>
        <w:jc w:val="center"/>
        <w:rPr>
          <w:rFonts w:ascii="Arial Black" w:hAnsi="Arial Black"/>
          <w:b/>
          <w:bCs/>
        </w:rPr>
      </w:pPr>
      <w:r>
        <w:rPr>
          <w:noProof/>
        </w:rPr>
        <w:drawing>
          <wp:inline distT="0" distB="0" distL="0" distR="0" wp14:anchorId="57F3AAAD" wp14:editId="75E06541">
            <wp:extent cx="2695991" cy="798118"/>
            <wp:effectExtent l="0" t="0" r="0" b="2540"/>
            <wp:docPr id="1918582483" name="Picture 3" descr="Portal de Transparencia | Secretaría de Infraestructura y Transp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ortal de Transparencia | Secretaría de Infraestructura y Transpor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298" cy="80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3C94">
        <w:rPr>
          <w:rFonts w:ascii="Arial Black" w:hAnsi="Arial Black"/>
          <w:b/>
          <w:bCs/>
        </w:rPr>
        <w:t xml:space="preserve">       </w:t>
      </w:r>
      <w:r w:rsidR="00853C94">
        <w:rPr>
          <w:rFonts w:ascii="Arial Black" w:hAnsi="Arial Black"/>
          <w:b/>
          <w:bCs/>
          <w:noProof/>
        </w:rPr>
        <w:drawing>
          <wp:inline distT="0" distB="0" distL="0" distR="0" wp14:anchorId="0F72391D" wp14:editId="0590C3D2">
            <wp:extent cx="1182558" cy="1800000"/>
            <wp:effectExtent l="0" t="0" r="0" b="0"/>
            <wp:docPr id="128749432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494323" name="Imagen 128749432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5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E658D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40221F41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261543D2" w14:textId="147AA53F" w:rsidR="00C87258" w:rsidRPr="00853C94" w:rsidRDefault="00853C94" w:rsidP="00853C94">
      <w:pPr>
        <w:jc w:val="center"/>
        <w:rPr>
          <w:rFonts w:ascii="Arial Black" w:hAnsi="Arial Black"/>
          <w:b/>
          <w:bCs/>
        </w:rPr>
      </w:pPr>
      <w:r w:rsidRPr="00853C94">
        <w:rPr>
          <w:rFonts w:ascii="Arial Black" w:hAnsi="Arial Black"/>
          <w:b/>
          <w:bCs/>
        </w:rPr>
        <w:t>Informe de Progreso del Proyecto</w:t>
      </w:r>
    </w:p>
    <w:p w14:paraId="4709ECA2" w14:textId="77777777" w:rsidR="00853C94" w:rsidRP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02F9FB92" w14:textId="46AB9A81" w:rsidR="00853C94" w:rsidRPr="00853C94" w:rsidRDefault="00853C94" w:rsidP="00853C94">
      <w:pPr>
        <w:jc w:val="center"/>
        <w:rPr>
          <w:rFonts w:ascii="Arial Black" w:hAnsi="Arial Black"/>
          <w:b/>
          <w:bCs/>
        </w:rPr>
      </w:pPr>
      <w:r w:rsidRPr="00853C94">
        <w:rPr>
          <w:rFonts w:ascii="Arial Black" w:hAnsi="Arial Black"/>
          <w:b/>
          <w:bCs/>
        </w:rPr>
        <w:t>Programa de las Naciones Unidas para el Desarrollo-PNUD</w:t>
      </w:r>
    </w:p>
    <w:p w14:paraId="4EF81820" w14:textId="58E6414F" w:rsidR="00853C94" w:rsidRPr="00853C94" w:rsidRDefault="00853C94" w:rsidP="00853C94">
      <w:pPr>
        <w:jc w:val="center"/>
        <w:rPr>
          <w:rFonts w:ascii="Arial Black" w:hAnsi="Arial Black"/>
          <w:b/>
          <w:bCs/>
        </w:rPr>
      </w:pPr>
      <w:r w:rsidRPr="00853C94">
        <w:rPr>
          <w:rFonts w:ascii="Arial Black" w:hAnsi="Arial Black"/>
          <w:b/>
          <w:bCs/>
        </w:rPr>
        <w:t>Honduras</w:t>
      </w:r>
    </w:p>
    <w:p w14:paraId="6960DD63" w14:textId="77777777" w:rsidR="00853C94" w:rsidRP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34A6FA48" w14:textId="095F1EA9" w:rsidR="00853C94" w:rsidRPr="00853C94" w:rsidRDefault="00853C94" w:rsidP="00853C94">
      <w:pPr>
        <w:jc w:val="center"/>
        <w:rPr>
          <w:rFonts w:ascii="Arial Black" w:hAnsi="Arial Black"/>
          <w:b/>
          <w:bCs/>
        </w:rPr>
      </w:pPr>
      <w:r w:rsidRPr="00853C94">
        <w:rPr>
          <w:rFonts w:ascii="Arial Black" w:hAnsi="Arial Black"/>
          <w:b/>
          <w:bCs/>
        </w:rPr>
        <w:t>01003601 - "Fortalecimiento de las Capacidades Institucionales del FHIS"</w:t>
      </w:r>
    </w:p>
    <w:p w14:paraId="12FF00F7" w14:textId="77777777" w:rsidR="00853C94" w:rsidRP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09BC06FB" w14:textId="307ACEA9" w:rsidR="00853C94" w:rsidRDefault="00051275" w:rsidP="00853C94">
      <w:pPr>
        <w:jc w:val="center"/>
        <w:rPr>
          <w:rFonts w:ascii="Arial Black" w:hAnsi="Arial Black"/>
          <w:b/>
          <w:bCs/>
        </w:rPr>
      </w:pPr>
      <w:r>
        <w:rPr>
          <w:rFonts w:ascii="Arial Black" w:hAnsi="Arial Black"/>
          <w:b/>
          <w:bCs/>
        </w:rPr>
        <w:t>13 de enero de 2026</w:t>
      </w:r>
    </w:p>
    <w:p w14:paraId="430DBADD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5DC1875F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307CEF34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1E54F798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134E1044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11B061E3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65AE84BC" w14:textId="77777777" w:rsidR="00853C94" w:rsidRDefault="00853C94" w:rsidP="00853C94">
      <w:pPr>
        <w:jc w:val="center"/>
        <w:rPr>
          <w:rFonts w:ascii="Arial Black" w:hAnsi="Arial Black"/>
          <w:b/>
          <w:bCs/>
        </w:rPr>
      </w:pPr>
    </w:p>
    <w:p w14:paraId="3ED76304" w14:textId="2E4E044E" w:rsidR="00853C94" w:rsidRPr="008F4701" w:rsidRDefault="00853C94" w:rsidP="008F4701">
      <w:pPr>
        <w:jc w:val="center"/>
        <w:rPr>
          <w:rFonts w:ascii="Arial Black" w:hAnsi="Arial Black"/>
          <w:b/>
          <w:bCs/>
        </w:rPr>
      </w:pPr>
      <w:r w:rsidRPr="008F4701">
        <w:rPr>
          <w:rFonts w:ascii="Arial Black" w:hAnsi="Arial Black"/>
          <w:b/>
          <w:bCs/>
        </w:rPr>
        <w:lastRenderedPageBreak/>
        <w:t>Información general del proyecto.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53C94" w:rsidRPr="008F4701" w14:paraId="0C875EBF" w14:textId="77777777" w:rsidTr="00853C94">
        <w:tc>
          <w:tcPr>
            <w:tcW w:w="4247" w:type="dxa"/>
          </w:tcPr>
          <w:p w14:paraId="4AA50AD5" w14:textId="1442811B" w:rsidR="00853C94" w:rsidRPr="008F4701" w:rsidRDefault="00FD2B51" w:rsidP="00853C94">
            <w:pPr>
              <w:rPr>
                <w:rFonts w:ascii="Arial" w:hAnsi="Arial" w:cs="Arial"/>
              </w:rPr>
            </w:pPr>
            <w:proofErr w:type="spellStart"/>
            <w:r w:rsidRPr="008F4701">
              <w:rPr>
                <w:rFonts w:ascii="Arial" w:hAnsi="Arial" w:cs="Arial"/>
              </w:rPr>
              <w:t>Reporting</w:t>
            </w:r>
            <w:proofErr w:type="spellEnd"/>
            <w:r w:rsidRPr="008F4701">
              <w:rPr>
                <w:rFonts w:ascii="Arial" w:hAnsi="Arial" w:cs="Arial"/>
              </w:rPr>
              <w:t xml:space="preserve"> </w:t>
            </w:r>
            <w:proofErr w:type="spellStart"/>
            <w:r w:rsidRPr="008F4701">
              <w:rPr>
                <w:rFonts w:ascii="Arial" w:hAnsi="Arial" w:cs="Arial"/>
              </w:rPr>
              <w:t>Period</w:t>
            </w:r>
            <w:proofErr w:type="spellEnd"/>
          </w:p>
        </w:tc>
        <w:tc>
          <w:tcPr>
            <w:tcW w:w="4247" w:type="dxa"/>
          </w:tcPr>
          <w:p w14:paraId="389D7B13" w14:textId="6A066A96" w:rsidR="00853C94" w:rsidRPr="008F4701" w:rsidRDefault="00F35E42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Octubre 2024- </w:t>
            </w:r>
            <w:r w:rsidR="00051275">
              <w:rPr>
                <w:rFonts w:ascii="Arial" w:hAnsi="Arial" w:cs="Arial"/>
              </w:rPr>
              <w:t>Enero 2026</w:t>
            </w:r>
          </w:p>
        </w:tc>
      </w:tr>
      <w:tr w:rsidR="00853C94" w:rsidRPr="008F4701" w14:paraId="4CDC0C33" w14:textId="77777777" w:rsidTr="00853C94">
        <w:tc>
          <w:tcPr>
            <w:tcW w:w="4247" w:type="dxa"/>
          </w:tcPr>
          <w:p w14:paraId="404A8CDE" w14:textId="72C0BFED" w:rsidR="00853C94" w:rsidRPr="008F4701" w:rsidRDefault="00FD2B51" w:rsidP="00853C94">
            <w:pPr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</w:rPr>
              <w:t>Donor</w:t>
            </w:r>
          </w:p>
        </w:tc>
        <w:tc>
          <w:tcPr>
            <w:tcW w:w="4247" w:type="dxa"/>
          </w:tcPr>
          <w:p w14:paraId="070B056E" w14:textId="32DB0BDC" w:rsidR="00853C94" w:rsidRPr="008F4701" w:rsidRDefault="005C0B27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Gobierno de Honduras</w:t>
            </w:r>
          </w:p>
        </w:tc>
      </w:tr>
      <w:tr w:rsidR="00853C94" w:rsidRPr="008F4701" w14:paraId="58EDED9F" w14:textId="77777777" w:rsidTr="00853C94">
        <w:tc>
          <w:tcPr>
            <w:tcW w:w="4247" w:type="dxa"/>
          </w:tcPr>
          <w:p w14:paraId="30CCE60E" w14:textId="53DED9EA" w:rsidR="00853C94" w:rsidRPr="008F4701" w:rsidRDefault="00FD2B51" w:rsidP="00853C94">
            <w:pPr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</w:rPr>
              <w:t>Country</w:t>
            </w:r>
          </w:p>
        </w:tc>
        <w:tc>
          <w:tcPr>
            <w:tcW w:w="4247" w:type="dxa"/>
          </w:tcPr>
          <w:p w14:paraId="3FA285A5" w14:textId="71F9721E" w:rsidR="00853C94" w:rsidRPr="008F4701" w:rsidRDefault="00E80180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Honduras</w:t>
            </w:r>
          </w:p>
        </w:tc>
      </w:tr>
      <w:tr w:rsidR="00853C94" w:rsidRPr="008F4701" w14:paraId="6393EB6E" w14:textId="77777777" w:rsidTr="00853C94">
        <w:tc>
          <w:tcPr>
            <w:tcW w:w="4247" w:type="dxa"/>
          </w:tcPr>
          <w:p w14:paraId="3AC1CF11" w14:textId="31C52F3C" w:rsidR="00853C94" w:rsidRPr="008F4701" w:rsidRDefault="00FD2B51" w:rsidP="00853C94">
            <w:pPr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</w:rPr>
              <w:t>Project Title</w:t>
            </w:r>
          </w:p>
        </w:tc>
        <w:tc>
          <w:tcPr>
            <w:tcW w:w="4247" w:type="dxa"/>
          </w:tcPr>
          <w:p w14:paraId="3831A501" w14:textId="65AC93C5" w:rsidR="00853C94" w:rsidRPr="008F4701" w:rsidRDefault="00E80180" w:rsidP="00853C94">
            <w:pPr>
              <w:rPr>
                <w:rFonts w:ascii="Arial" w:hAnsi="Arial" w:cs="Arial"/>
              </w:rPr>
            </w:pPr>
            <w:r w:rsidRPr="00E80180">
              <w:rPr>
                <w:rFonts w:ascii="Arial" w:hAnsi="Arial" w:cs="Arial"/>
              </w:rPr>
              <w:t>Fortalecimiento de las Capacidades Institucionales del FHIS</w:t>
            </w:r>
          </w:p>
        </w:tc>
      </w:tr>
      <w:tr w:rsidR="00853C94" w:rsidRPr="008F4701" w14:paraId="1C697201" w14:textId="77777777" w:rsidTr="00853C94">
        <w:tc>
          <w:tcPr>
            <w:tcW w:w="4247" w:type="dxa"/>
          </w:tcPr>
          <w:p w14:paraId="769C2A5F" w14:textId="415B8F1E" w:rsidR="00853C94" w:rsidRPr="008F4701" w:rsidRDefault="00FD2B51" w:rsidP="00853C94">
            <w:pPr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</w:rPr>
              <w:t>Project ID</w:t>
            </w:r>
          </w:p>
          <w:p w14:paraId="3CBBD385" w14:textId="7B25B32B" w:rsidR="00FD2B51" w:rsidRPr="008F4701" w:rsidRDefault="00FD2B51" w:rsidP="00853C94">
            <w:pPr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</w:rPr>
              <w:t>Outputs</w:t>
            </w:r>
          </w:p>
        </w:tc>
        <w:tc>
          <w:tcPr>
            <w:tcW w:w="4247" w:type="dxa"/>
          </w:tcPr>
          <w:p w14:paraId="23E83F2C" w14:textId="77777777" w:rsidR="00853C94" w:rsidRDefault="005C0B27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01003601</w:t>
            </w:r>
          </w:p>
          <w:p w14:paraId="0CAE7920" w14:textId="2701C876" w:rsidR="005C0B27" w:rsidRPr="008F4701" w:rsidRDefault="005C0B27" w:rsidP="00853C94">
            <w:pPr>
              <w:rPr>
                <w:rFonts w:ascii="Arial" w:hAnsi="Arial" w:cs="Arial"/>
              </w:rPr>
            </w:pPr>
          </w:p>
        </w:tc>
      </w:tr>
      <w:tr w:rsidR="00853C94" w:rsidRPr="008F4701" w14:paraId="54060A6E" w14:textId="77777777" w:rsidTr="00853C94">
        <w:tc>
          <w:tcPr>
            <w:tcW w:w="4247" w:type="dxa"/>
          </w:tcPr>
          <w:p w14:paraId="14475EBE" w14:textId="0F1CEF76" w:rsidR="00853C94" w:rsidRPr="008F4701" w:rsidRDefault="00FD2B51" w:rsidP="00853C94">
            <w:pPr>
              <w:rPr>
                <w:rFonts w:ascii="Arial" w:hAnsi="Arial" w:cs="Arial"/>
              </w:rPr>
            </w:pPr>
            <w:proofErr w:type="spellStart"/>
            <w:r w:rsidRPr="008F4701">
              <w:rPr>
                <w:rFonts w:ascii="Arial" w:hAnsi="Arial" w:cs="Arial"/>
              </w:rPr>
              <w:t>Implementing</w:t>
            </w:r>
            <w:proofErr w:type="spellEnd"/>
            <w:r w:rsidRPr="008F4701">
              <w:rPr>
                <w:rFonts w:ascii="Arial" w:hAnsi="Arial" w:cs="Arial"/>
              </w:rPr>
              <w:t xml:space="preserve"> Partner</w:t>
            </w:r>
          </w:p>
        </w:tc>
        <w:tc>
          <w:tcPr>
            <w:tcW w:w="4247" w:type="dxa"/>
          </w:tcPr>
          <w:p w14:paraId="110A525A" w14:textId="1D4910BC" w:rsidR="00853C94" w:rsidRPr="008F4701" w:rsidRDefault="005C0B27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Fondo Hondureño</w:t>
            </w:r>
            <w:r w:rsidR="00986478">
              <w:rPr>
                <w:rFonts w:ascii="Arial" w:hAnsi="Arial" w:cs="Arial"/>
              </w:rPr>
              <w:t xml:space="preserve"> de Inversión Social (FHIS)</w:t>
            </w:r>
          </w:p>
        </w:tc>
      </w:tr>
      <w:tr w:rsidR="00FD2B51" w:rsidRPr="008F4701" w14:paraId="48336D51" w14:textId="77777777" w:rsidTr="00853C94">
        <w:tc>
          <w:tcPr>
            <w:tcW w:w="4247" w:type="dxa"/>
          </w:tcPr>
          <w:p w14:paraId="024AA90F" w14:textId="77777777" w:rsidR="00FD2B51" w:rsidRPr="008F4701" w:rsidRDefault="00FD2B51" w:rsidP="00FD2B51">
            <w:pPr>
              <w:pStyle w:val="Default"/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  <w:sz w:val="22"/>
                <w:szCs w:val="22"/>
              </w:rPr>
              <w:t xml:space="preserve">Project Start Date </w:t>
            </w:r>
          </w:p>
          <w:p w14:paraId="5547956E" w14:textId="77777777" w:rsidR="00FD2B51" w:rsidRPr="008F4701" w:rsidRDefault="00FD2B51" w:rsidP="00853C94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363C73CE" w14:textId="107B7CF1" w:rsidR="00FD2B51" w:rsidRPr="008F4701" w:rsidRDefault="002D6086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de octubre 2024</w:t>
            </w:r>
          </w:p>
        </w:tc>
      </w:tr>
      <w:tr w:rsidR="00FD2B51" w:rsidRPr="008F4701" w14:paraId="01FC9CDE" w14:textId="77777777" w:rsidTr="00853C94">
        <w:tc>
          <w:tcPr>
            <w:tcW w:w="4247" w:type="dxa"/>
          </w:tcPr>
          <w:p w14:paraId="50AEA765" w14:textId="77777777" w:rsidR="00FD2B51" w:rsidRPr="008F4701" w:rsidRDefault="00FD2B51" w:rsidP="00FD2B51">
            <w:pPr>
              <w:pStyle w:val="Default"/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  <w:sz w:val="22"/>
                <w:szCs w:val="22"/>
              </w:rPr>
              <w:t xml:space="preserve">Project End Date </w:t>
            </w:r>
          </w:p>
          <w:p w14:paraId="1789C517" w14:textId="77777777" w:rsidR="00FD2B51" w:rsidRPr="008F4701" w:rsidRDefault="00FD2B51" w:rsidP="00853C94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1B5AB5C9" w14:textId="471F87A3" w:rsidR="00FD2B51" w:rsidRPr="008F4701" w:rsidRDefault="002D6086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de d</w:t>
            </w:r>
            <w:r w:rsidR="00F35E42">
              <w:rPr>
                <w:rFonts w:ascii="Arial" w:hAnsi="Arial" w:cs="Arial"/>
              </w:rPr>
              <w:t>iciembre 202</w:t>
            </w:r>
            <w:r w:rsidR="00051275">
              <w:rPr>
                <w:rFonts w:ascii="Arial" w:hAnsi="Arial" w:cs="Arial"/>
              </w:rPr>
              <w:t>6</w:t>
            </w:r>
          </w:p>
        </w:tc>
      </w:tr>
      <w:tr w:rsidR="00FD2B51" w:rsidRPr="008F4701" w14:paraId="7A5F804F" w14:textId="77777777" w:rsidTr="00853C94">
        <w:tc>
          <w:tcPr>
            <w:tcW w:w="4247" w:type="dxa"/>
          </w:tcPr>
          <w:p w14:paraId="25C1E991" w14:textId="77777777" w:rsidR="00FD2B51" w:rsidRPr="008F4701" w:rsidRDefault="00FD2B51" w:rsidP="00FD2B51">
            <w:pPr>
              <w:pStyle w:val="Default"/>
              <w:rPr>
                <w:rFonts w:ascii="Arial" w:hAnsi="Arial" w:cs="Arial"/>
              </w:rPr>
            </w:pPr>
            <w:r w:rsidRPr="008F4701">
              <w:rPr>
                <w:rFonts w:ascii="Arial" w:hAnsi="Arial" w:cs="Arial"/>
                <w:sz w:val="22"/>
                <w:szCs w:val="22"/>
              </w:rPr>
              <w:t>[</w:t>
            </w:r>
            <w:proofErr w:type="spellStart"/>
            <w:r w:rsidRPr="008F4701">
              <w:rPr>
                <w:rFonts w:ascii="Arial" w:hAnsi="Arial" w:cs="Arial"/>
                <w:sz w:val="22"/>
                <w:szCs w:val="22"/>
              </w:rPr>
              <w:t>Year</w:t>
            </w:r>
            <w:proofErr w:type="spellEnd"/>
            <w:r w:rsidRPr="008F4701">
              <w:rPr>
                <w:rFonts w:ascii="Arial" w:hAnsi="Arial" w:cs="Arial"/>
                <w:sz w:val="22"/>
                <w:szCs w:val="22"/>
              </w:rPr>
              <w:t xml:space="preserve">] </w:t>
            </w:r>
            <w:proofErr w:type="spellStart"/>
            <w:r w:rsidRPr="008F4701">
              <w:rPr>
                <w:rFonts w:ascii="Arial" w:hAnsi="Arial" w:cs="Arial"/>
                <w:sz w:val="22"/>
                <w:szCs w:val="22"/>
              </w:rPr>
              <w:t>Annual</w:t>
            </w:r>
            <w:proofErr w:type="spellEnd"/>
            <w:r w:rsidRPr="008F4701">
              <w:rPr>
                <w:rFonts w:ascii="Arial" w:hAnsi="Arial" w:cs="Arial"/>
                <w:sz w:val="22"/>
                <w:szCs w:val="22"/>
              </w:rPr>
              <w:t xml:space="preserve"> Work Plan Budget </w:t>
            </w:r>
          </w:p>
          <w:p w14:paraId="2659C244" w14:textId="77777777" w:rsidR="00FD2B51" w:rsidRPr="008F4701" w:rsidRDefault="00FD2B51" w:rsidP="00853C94">
            <w:pPr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5C7E751B" w14:textId="697C687B" w:rsidR="00FD2B51" w:rsidRPr="008F4701" w:rsidRDefault="00A102B5" w:rsidP="00853C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USD$ 3,225,144.88</w:t>
            </w:r>
          </w:p>
        </w:tc>
      </w:tr>
      <w:tr w:rsidR="00FD2B51" w14:paraId="72D9CC58" w14:textId="77777777" w:rsidTr="00853C94">
        <w:tc>
          <w:tcPr>
            <w:tcW w:w="4247" w:type="dxa"/>
          </w:tcPr>
          <w:p w14:paraId="70818CA3" w14:textId="3BF5C4CB" w:rsidR="00FD2B51" w:rsidRPr="00483970" w:rsidRDefault="00483970" w:rsidP="00483970">
            <w:pPr>
              <w:pStyle w:val="Default"/>
            </w:pPr>
            <w:r>
              <w:rPr>
                <w:sz w:val="22"/>
                <w:szCs w:val="22"/>
              </w:rPr>
              <w:t xml:space="preserve">Total </w:t>
            </w:r>
            <w:proofErr w:type="spellStart"/>
            <w:r>
              <w:rPr>
                <w:sz w:val="22"/>
                <w:szCs w:val="22"/>
              </w:rPr>
              <w:t>resources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required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47" w:type="dxa"/>
          </w:tcPr>
          <w:p w14:paraId="34FD4200" w14:textId="66F777B0" w:rsidR="00FD2B51" w:rsidRDefault="00012FF8" w:rsidP="00853C94">
            <w:pPr>
              <w:rPr>
                <w:rFonts w:ascii="Arial Black" w:hAnsi="Arial Black"/>
                <w:b/>
                <w:bCs/>
              </w:rPr>
            </w:pPr>
            <w:r>
              <w:rPr>
                <w:rFonts w:ascii="Arial" w:hAnsi="Arial" w:cs="Arial"/>
              </w:rPr>
              <w:t>USD$ 3,225,144.88</w:t>
            </w:r>
          </w:p>
        </w:tc>
      </w:tr>
      <w:tr w:rsidR="00FD2B51" w14:paraId="16E3FBB8" w14:textId="77777777" w:rsidTr="00853C94">
        <w:tc>
          <w:tcPr>
            <w:tcW w:w="4247" w:type="dxa"/>
          </w:tcPr>
          <w:p w14:paraId="4D1A0AE0" w14:textId="77777777" w:rsidR="00483970" w:rsidRDefault="00483970" w:rsidP="00483970">
            <w:pPr>
              <w:pStyle w:val="Default"/>
            </w:pPr>
            <w:proofErr w:type="spellStart"/>
            <w:r>
              <w:rPr>
                <w:sz w:val="22"/>
                <w:szCs w:val="22"/>
              </w:rPr>
              <w:t>Revenue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received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359599F9" w14:textId="77777777" w:rsidR="00FD2B51" w:rsidRDefault="00FD2B51" w:rsidP="00853C94">
            <w:pPr>
              <w:rPr>
                <w:rFonts w:ascii="Arial Black" w:hAnsi="Arial Black"/>
                <w:b/>
                <w:bCs/>
              </w:rPr>
            </w:pPr>
          </w:p>
        </w:tc>
        <w:tc>
          <w:tcPr>
            <w:tcW w:w="4247" w:type="dxa"/>
          </w:tcPr>
          <w:p w14:paraId="28E45FDC" w14:textId="77777777" w:rsidR="00831950" w:rsidRPr="00B41111" w:rsidRDefault="00831950" w:rsidP="00B41111">
            <w:pPr>
              <w:pStyle w:val="ListParagraph"/>
              <w:rPr>
                <w:rFonts w:ascii="Arial" w:hAnsi="Arial" w:cs="Arial"/>
              </w:rPr>
            </w:pPr>
          </w:p>
          <w:p w14:paraId="2840BA9D" w14:textId="77777777" w:rsidR="002F42A7" w:rsidRPr="00B41111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41111">
              <w:rPr>
                <w:rFonts w:ascii="Arial" w:hAnsi="Arial" w:cs="Arial"/>
              </w:rPr>
              <w:t xml:space="preserve">Regular USD 0.00 </w:t>
            </w:r>
          </w:p>
          <w:p w14:paraId="209A284A" w14:textId="77777777" w:rsidR="00532838" w:rsidRPr="00B41111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41111">
              <w:rPr>
                <w:rFonts w:ascii="Arial" w:hAnsi="Arial" w:cs="Arial"/>
              </w:rPr>
              <w:t xml:space="preserve">Other </w:t>
            </w:r>
          </w:p>
          <w:p w14:paraId="27EE24C4" w14:textId="1284D29D" w:rsidR="00532838" w:rsidRPr="00B41111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41111">
              <w:rPr>
                <w:rFonts w:ascii="Arial" w:hAnsi="Arial" w:cs="Arial"/>
              </w:rPr>
              <w:t xml:space="preserve">Donor USD </w:t>
            </w:r>
            <w:r w:rsidR="00B41111" w:rsidRPr="00B41111">
              <w:rPr>
                <w:rFonts w:ascii="Arial" w:hAnsi="Arial" w:cs="Arial"/>
              </w:rPr>
              <w:t>3,225,144.88</w:t>
            </w:r>
          </w:p>
          <w:p w14:paraId="082288BC" w14:textId="77777777" w:rsidR="002B7C51" w:rsidRPr="00360B80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360B80">
              <w:rPr>
                <w:rFonts w:ascii="Arial" w:hAnsi="Arial" w:cs="Arial"/>
                <w:lang w:val="en-US"/>
              </w:rPr>
              <w:t>Trust Fund Cost Sharing USD 0.0</w:t>
            </w:r>
            <w:r w:rsidR="009D00E7" w:rsidRPr="00360B80">
              <w:rPr>
                <w:rFonts w:ascii="Arial" w:hAnsi="Arial" w:cs="Arial"/>
                <w:lang w:val="en-US"/>
              </w:rPr>
              <w:t>0</w:t>
            </w:r>
          </w:p>
          <w:p w14:paraId="17906701" w14:textId="2985ABF4" w:rsidR="009D00E7" w:rsidRPr="00360B80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360B80">
              <w:rPr>
                <w:rFonts w:ascii="Arial" w:hAnsi="Arial" w:cs="Arial"/>
                <w:lang w:val="en-US"/>
              </w:rPr>
              <w:t xml:space="preserve">Thematic Trust Fund C/S USD 0.00 </w:t>
            </w:r>
          </w:p>
          <w:p w14:paraId="23624CD0" w14:textId="77777777" w:rsidR="00843DB8" w:rsidRPr="00B41111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41111">
              <w:rPr>
                <w:rFonts w:ascii="Arial" w:hAnsi="Arial" w:cs="Arial"/>
              </w:rPr>
              <w:t xml:space="preserve">Special </w:t>
            </w:r>
            <w:proofErr w:type="spellStart"/>
            <w:r w:rsidRPr="00B41111">
              <w:rPr>
                <w:rFonts w:ascii="Arial" w:hAnsi="Arial" w:cs="Arial"/>
              </w:rPr>
              <w:t>Activities</w:t>
            </w:r>
            <w:proofErr w:type="spellEnd"/>
            <w:r w:rsidRPr="00B41111">
              <w:rPr>
                <w:rFonts w:ascii="Arial" w:hAnsi="Arial" w:cs="Arial"/>
              </w:rPr>
              <w:t xml:space="preserve"> USD 0.00</w:t>
            </w:r>
          </w:p>
          <w:p w14:paraId="43F496B8" w14:textId="00ECD6A1" w:rsidR="00831950" w:rsidRPr="00B41111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41111">
              <w:rPr>
                <w:rFonts w:ascii="Arial" w:hAnsi="Arial" w:cs="Arial"/>
              </w:rPr>
              <w:t xml:space="preserve">EU </w:t>
            </w:r>
            <w:proofErr w:type="spellStart"/>
            <w:r w:rsidRPr="00B41111">
              <w:rPr>
                <w:rFonts w:ascii="Arial" w:hAnsi="Arial" w:cs="Arial"/>
              </w:rPr>
              <w:t>funding</w:t>
            </w:r>
            <w:proofErr w:type="spellEnd"/>
            <w:r w:rsidRPr="00B41111">
              <w:rPr>
                <w:rFonts w:ascii="Arial" w:hAnsi="Arial" w:cs="Arial"/>
              </w:rPr>
              <w:t xml:space="preserve"> USD 0.00 </w:t>
            </w:r>
          </w:p>
          <w:p w14:paraId="1946EC42" w14:textId="1FB6E193" w:rsidR="00831950" w:rsidRPr="00B41111" w:rsidRDefault="00831950" w:rsidP="00B41111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41111">
              <w:rPr>
                <w:rFonts w:ascii="Arial" w:hAnsi="Arial" w:cs="Arial"/>
              </w:rPr>
              <w:t xml:space="preserve">Total USD </w:t>
            </w:r>
            <w:r w:rsidR="00B41111" w:rsidRPr="00B41111">
              <w:rPr>
                <w:rFonts w:ascii="Arial" w:hAnsi="Arial" w:cs="Arial"/>
              </w:rPr>
              <w:t>3,225,144.88</w:t>
            </w:r>
          </w:p>
          <w:p w14:paraId="4740AAC4" w14:textId="77777777" w:rsidR="00FD2B51" w:rsidRDefault="00FD2B51" w:rsidP="00853C94">
            <w:pPr>
              <w:rPr>
                <w:rFonts w:ascii="Arial Black" w:hAnsi="Arial Black"/>
                <w:b/>
                <w:bCs/>
              </w:rPr>
            </w:pPr>
          </w:p>
        </w:tc>
      </w:tr>
      <w:tr w:rsidR="00FD2B51" w14:paraId="77CA5115" w14:textId="77777777" w:rsidTr="00853C94">
        <w:tc>
          <w:tcPr>
            <w:tcW w:w="4247" w:type="dxa"/>
          </w:tcPr>
          <w:p w14:paraId="34F9CADB" w14:textId="1CDB2E8A" w:rsidR="00FD2B51" w:rsidRPr="00AF2254" w:rsidRDefault="00AF2254" w:rsidP="00AF2254">
            <w:pPr>
              <w:pStyle w:val="Default"/>
            </w:pPr>
            <w:proofErr w:type="spellStart"/>
            <w:r>
              <w:rPr>
                <w:sz w:val="22"/>
                <w:szCs w:val="22"/>
              </w:rPr>
              <w:t>Unfunded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budget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247" w:type="dxa"/>
          </w:tcPr>
          <w:p w14:paraId="6DE7FC63" w14:textId="5C69188A" w:rsidR="00FD2B51" w:rsidRPr="00626EEB" w:rsidRDefault="00626EEB" w:rsidP="00626EEB">
            <w:pPr>
              <w:pStyle w:val="Default"/>
            </w:pPr>
            <w:r>
              <w:rPr>
                <w:sz w:val="22"/>
                <w:szCs w:val="22"/>
              </w:rPr>
              <w:t xml:space="preserve">USD 0.00 </w:t>
            </w:r>
          </w:p>
        </w:tc>
      </w:tr>
      <w:tr w:rsidR="00FD2B51" w14:paraId="13B67890" w14:textId="77777777" w:rsidTr="00853C94">
        <w:tc>
          <w:tcPr>
            <w:tcW w:w="4247" w:type="dxa"/>
          </w:tcPr>
          <w:p w14:paraId="0188C331" w14:textId="77777777" w:rsidR="00B132C9" w:rsidRDefault="00B132C9" w:rsidP="00B132C9">
            <w:pPr>
              <w:pStyle w:val="Default"/>
            </w:pPr>
            <w:r>
              <w:rPr>
                <w:sz w:val="22"/>
                <w:szCs w:val="22"/>
              </w:rPr>
              <w:t xml:space="preserve">UNDP </w:t>
            </w:r>
            <w:proofErr w:type="spellStart"/>
            <w:r>
              <w:rPr>
                <w:sz w:val="22"/>
                <w:szCs w:val="22"/>
              </w:rPr>
              <w:t>Contact</w:t>
            </w:r>
            <w:proofErr w:type="spellEnd"/>
            <w:r>
              <w:rPr>
                <w:sz w:val="22"/>
                <w:szCs w:val="22"/>
              </w:rPr>
              <w:t xml:space="preserve"> Person </w:t>
            </w:r>
          </w:p>
          <w:p w14:paraId="245300F3" w14:textId="77777777" w:rsidR="00FD2B51" w:rsidRDefault="00FD2B51" w:rsidP="00853C94">
            <w:pPr>
              <w:rPr>
                <w:rFonts w:ascii="Arial Black" w:hAnsi="Arial Black"/>
                <w:b/>
                <w:bCs/>
              </w:rPr>
            </w:pPr>
          </w:p>
        </w:tc>
        <w:tc>
          <w:tcPr>
            <w:tcW w:w="4247" w:type="dxa"/>
          </w:tcPr>
          <w:p w14:paraId="2221F53F" w14:textId="77777777" w:rsidR="00D95526" w:rsidRPr="00D95526" w:rsidRDefault="00D95526" w:rsidP="00D95526">
            <w:pPr>
              <w:rPr>
                <w:rFonts w:ascii="Arial" w:hAnsi="Arial" w:cs="Arial"/>
              </w:rPr>
            </w:pPr>
            <w:r w:rsidRPr="00D95526">
              <w:rPr>
                <w:rFonts w:ascii="Arial" w:hAnsi="Arial" w:cs="Arial"/>
              </w:rPr>
              <w:t>Iván Zverzhanovski.</w:t>
            </w:r>
          </w:p>
          <w:p w14:paraId="0BCA383F" w14:textId="77777777" w:rsidR="00D95526" w:rsidRPr="00D95526" w:rsidRDefault="00D95526" w:rsidP="00D95526">
            <w:pPr>
              <w:rPr>
                <w:rFonts w:ascii="Arial" w:hAnsi="Arial" w:cs="Arial"/>
              </w:rPr>
            </w:pPr>
            <w:r w:rsidRPr="00D95526">
              <w:rPr>
                <w:rFonts w:ascii="Arial" w:hAnsi="Arial" w:cs="Arial"/>
              </w:rPr>
              <w:t xml:space="preserve">Representante Residente </w:t>
            </w:r>
            <w:proofErr w:type="spellStart"/>
            <w:r w:rsidRPr="00D95526">
              <w:rPr>
                <w:rFonts w:ascii="Arial" w:hAnsi="Arial" w:cs="Arial"/>
              </w:rPr>
              <w:t>a.i</w:t>
            </w:r>
            <w:proofErr w:type="spellEnd"/>
          </w:p>
          <w:p w14:paraId="67DC91DD" w14:textId="77777777" w:rsidR="00D95526" w:rsidRPr="00D95526" w:rsidRDefault="00D95526" w:rsidP="00D95526">
            <w:pPr>
              <w:rPr>
                <w:rFonts w:ascii="Arial" w:hAnsi="Arial" w:cs="Arial"/>
              </w:rPr>
            </w:pPr>
            <w:r w:rsidRPr="00D95526">
              <w:rPr>
                <w:rFonts w:ascii="Arial" w:hAnsi="Arial" w:cs="Arial"/>
              </w:rPr>
              <w:t>UNDP Honduras</w:t>
            </w:r>
          </w:p>
          <w:p w14:paraId="13D4C858" w14:textId="77777777" w:rsidR="00D95526" w:rsidRPr="00D95526" w:rsidRDefault="00D95526" w:rsidP="00D95526">
            <w:pPr>
              <w:rPr>
                <w:rFonts w:ascii="Arial" w:hAnsi="Arial" w:cs="Arial"/>
              </w:rPr>
            </w:pPr>
            <w:r w:rsidRPr="00D95526">
              <w:rPr>
                <w:rFonts w:ascii="Arial" w:hAnsi="Arial" w:cs="Arial"/>
              </w:rPr>
              <w:t>ivan.zverzhanovski@undp.org</w:t>
            </w:r>
          </w:p>
          <w:p w14:paraId="1F5825FF" w14:textId="65169183" w:rsidR="00FD2B51" w:rsidRDefault="00D95526" w:rsidP="00D95526">
            <w:pPr>
              <w:rPr>
                <w:rFonts w:ascii="Arial Black" w:hAnsi="Arial Black"/>
                <w:b/>
                <w:bCs/>
              </w:rPr>
            </w:pPr>
            <w:r w:rsidRPr="00D95526">
              <w:rPr>
                <w:rFonts w:ascii="Arial" w:hAnsi="Arial" w:cs="Arial"/>
              </w:rPr>
              <w:t>Tel: 2236 - 1300</w:t>
            </w:r>
          </w:p>
        </w:tc>
      </w:tr>
    </w:tbl>
    <w:p w14:paraId="73777211" w14:textId="77777777" w:rsidR="00853C94" w:rsidRPr="008F4701" w:rsidRDefault="00853C94" w:rsidP="00853C94">
      <w:pPr>
        <w:rPr>
          <w:rFonts w:ascii="Arial Black" w:hAnsi="Arial Black"/>
          <w:b/>
          <w:bCs/>
          <w:lang w:val="en-US"/>
        </w:rPr>
      </w:pPr>
    </w:p>
    <w:p w14:paraId="76B2CFD8" w14:textId="77777777" w:rsidR="00FD2B51" w:rsidRPr="008F4701" w:rsidRDefault="00FD2B51" w:rsidP="00853C94">
      <w:pPr>
        <w:rPr>
          <w:rFonts w:ascii="Arial Black" w:hAnsi="Arial Black"/>
          <w:b/>
          <w:bCs/>
          <w:lang w:val="en-US"/>
        </w:rPr>
      </w:pPr>
    </w:p>
    <w:p w14:paraId="5B2C780F" w14:textId="77777777" w:rsidR="00FD2B51" w:rsidRPr="008F4701" w:rsidRDefault="00FD2B51" w:rsidP="00853C94">
      <w:pPr>
        <w:rPr>
          <w:rFonts w:ascii="Arial Black" w:hAnsi="Arial Black"/>
          <w:b/>
          <w:bCs/>
          <w:lang w:val="en-US"/>
        </w:rPr>
      </w:pPr>
    </w:p>
    <w:p w14:paraId="1F61DA58" w14:textId="77777777" w:rsidR="00FD2B51" w:rsidRPr="008F4701" w:rsidRDefault="00FD2B51" w:rsidP="00853C94">
      <w:pPr>
        <w:rPr>
          <w:rFonts w:ascii="Arial Black" w:hAnsi="Arial Black"/>
          <w:b/>
          <w:bCs/>
          <w:lang w:val="en-US"/>
        </w:rPr>
      </w:pPr>
    </w:p>
    <w:p w14:paraId="52C6EA8B" w14:textId="77777777" w:rsidR="00FD2B51" w:rsidRPr="008F4701" w:rsidRDefault="00FD2B51" w:rsidP="00853C94">
      <w:pPr>
        <w:rPr>
          <w:rFonts w:ascii="Arial Black" w:hAnsi="Arial Black"/>
          <w:b/>
          <w:bCs/>
          <w:lang w:val="en-US"/>
        </w:rPr>
      </w:pPr>
    </w:p>
    <w:p w14:paraId="6544C2F9" w14:textId="77777777" w:rsidR="00FD2B51" w:rsidRPr="008F4701" w:rsidRDefault="00FD2B51" w:rsidP="00853C94">
      <w:pPr>
        <w:rPr>
          <w:rFonts w:ascii="Arial Black" w:hAnsi="Arial Black"/>
          <w:b/>
          <w:bCs/>
          <w:lang w:val="en-US"/>
        </w:rPr>
      </w:pPr>
    </w:p>
    <w:p w14:paraId="74EE9052" w14:textId="77777777" w:rsidR="00FD2B51" w:rsidRPr="008F4701" w:rsidRDefault="00FD2B51" w:rsidP="00853C94">
      <w:pPr>
        <w:rPr>
          <w:rFonts w:ascii="Arial Black" w:hAnsi="Arial Black"/>
          <w:b/>
          <w:bCs/>
          <w:lang w:val="en-US"/>
        </w:rPr>
      </w:pPr>
    </w:p>
    <w:p w14:paraId="0F90485F" w14:textId="77777777" w:rsidR="00FD2B51" w:rsidRPr="008F4701" w:rsidRDefault="00FD2B51" w:rsidP="00853C94">
      <w:pPr>
        <w:rPr>
          <w:rFonts w:ascii="Arial Black" w:hAnsi="Arial Black"/>
          <w:b/>
          <w:bCs/>
          <w:lang w:val="en-US"/>
        </w:rPr>
      </w:pPr>
    </w:p>
    <w:p w14:paraId="1F11797A" w14:textId="77777777" w:rsidR="00A633AE" w:rsidRPr="008F4701" w:rsidRDefault="00A633AE" w:rsidP="00853C94">
      <w:pPr>
        <w:rPr>
          <w:rFonts w:ascii="Arial Black" w:hAnsi="Arial Black"/>
          <w:b/>
          <w:bCs/>
          <w:lang w:val="en-US"/>
        </w:rPr>
      </w:pPr>
    </w:p>
    <w:p w14:paraId="10C8BCD4" w14:textId="6ECC9114" w:rsidR="00FD2B51" w:rsidRPr="00C84FA5" w:rsidRDefault="00FD2B51" w:rsidP="00FD2B51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C84FA5">
        <w:rPr>
          <w:rFonts w:ascii="Arial" w:hAnsi="Arial" w:cs="Arial"/>
          <w:b/>
          <w:bCs/>
        </w:rPr>
        <w:lastRenderedPageBreak/>
        <w:t>Antecedentes</w:t>
      </w:r>
    </w:p>
    <w:p w14:paraId="6F2C2986" w14:textId="569B7538" w:rsidR="00A77C8D" w:rsidRPr="00C84FA5" w:rsidRDefault="00A77C8D" w:rsidP="00A77C8D">
      <w:p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 xml:space="preserve">En </w:t>
      </w:r>
      <w:r w:rsidR="006645F0" w:rsidRPr="00C84FA5">
        <w:rPr>
          <w:rFonts w:ascii="Arial" w:hAnsi="Arial" w:cs="Arial"/>
        </w:rPr>
        <w:t>noviembre</w:t>
      </w:r>
      <w:r w:rsidRPr="00C84FA5">
        <w:rPr>
          <w:rFonts w:ascii="Arial" w:hAnsi="Arial" w:cs="Arial"/>
        </w:rPr>
        <w:t xml:space="preserve"> de 2024, el PNUD </w:t>
      </w:r>
      <w:r w:rsidR="006645F0" w:rsidRPr="00C84FA5">
        <w:rPr>
          <w:rFonts w:ascii="Arial" w:hAnsi="Arial" w:cs="Arial"/>
        </w:rPr>
        <w:t>y el Fondo Hondureño de Inversión Social (FHIS)</w:t>
      </w:r>
      <w:r w:rsidRPr="00C84FA5">
        <w:rPr>
          <w:rFonts w:ascii="Arial" w:hAnsi="Arial" w:cs="Arial"/>
        </w:rPr>
        <w:t xml:space="preserve"> firmaron el proyecto bajo el código</w:t>
      </w:r>
      <w:r w:rsidR="006645F0" w:rsidRPr="00C84FA5">
        <w:rPr>
          <w:rFonts w:ascii="Arial" w:hAnsi="Arial" w:cs="Arial"/>
        </w:rPr>
        <w:t xml:space="preserve"> 01003601</w:t>
      </w:r>
      <w:r w:rsidRPr="00C84FA5">
        <w:rPr>
          <w:rFonts w:ascii="Arial" w:hAnsi="Arial" w:cs="Arial"/>
        </w:rPr>
        <w:t>, con los objetivos, resultados y actividades, como a continuación se detalla:</w:t>
      </w:r>
    </w:p>
    <w:p w14:paraId="0C41FF5B" w14:textId="0A1A6EFB" w:rsidR="00A77C8D" w:rsidRPr="00C84FA5" w:rsidRDefault="00A77C8D" w:rsidP="00A77C8D">
      <w:p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 xml:space="preserve">Objetivo: Fortalecer </w:t>
      </w:r>
      <w:r w:rsidR="004863F2" w:rsidRPr="00C84FA5">
        <w:rPr>
          <w:rFonts w:ascii="Arial" w:hAnsi="Arial" w:cs="Arial"/>
        </w:rPr>
        <w:t>las capacidades del FHIS de apoyar a sectores del desarrollo, como el sector educativo que ha sido históricamente apoyado por el FHIS desde la construcción hasta dotación de insumos y mobiliarios escolares en centros educativos a fin de que permita el acceso a educación digna. Así como el fortalecimiento tecnológicamente con software y hardware a través de equipo de cómputo.</w:t>
      </w:r>
    </w:p>
    <w:p w14:paraId="039E92EA" w14:textId="5872297C" w:rsidR="00FD2B51" w:rsidRPr="00C84FA5" w:rsidRDefault="00A77C8D" w:rsidP="002F25C2">
      <w:pPr>
        <w:jc w:val="both"/>
        <w:rPr>
          <w:rFonts w:ascii="Arial" w:hAnsi="Arial" w:cs="Arial"/>
          <w:b/>
          <w:bCs/>
        </w:rPr>
      </w:pPr>
      <w:r w:rsidRPr="00C84FA5">
        <w:rPr>
          <w:rFonts w:ascii="Arial" w:hAnsi="Arial" w:cs="Arial"/>
          <w:b/>
          <w:bCs/>
        </w:rPr>
        <w:t>Resultado</w:t>
      </w:r>
      <w:r w:rsidR="002F25C2" w:rsidRPr="00C84FA5">
        <w:rPr>
          <w:rFonts w:ascii="Arial" w:hAnsi="Arial" w:cs="Arial"/>
          <w:b/>
          <w:bCs/>
        </w:rPr>
        <w:t>s:</w:t>
      </w:r>
    </w:p>
    <w:p w14:paraId="6FACEA74" w14:textId="11F207F4" w:rsidR="002F25C2" w:rsidRPr="00C84FA5" w:rsidRDefault="002F25C2" w:rsidP="002F25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>Fortalecimiento de la planificación integral en Centros Educativos a través de la creación de una unidad de formulación de Proyectos.</w:t>
      </w:r>
    </w:p>
    <w:p w14:paraId="6671BDD7" w14:textId="015AC2DB" w:rsidR="002F25C2" w:rsidRPr="00C84FA5" w:rsidRDefault="002F25C2" w:rsidP="002F25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>Centros educativos fortalecidos a través del suministro de pupitres y otros insumos escolares.</w:t>
      </w:r>
    </w:p>
    <w:p w14:paraId="0029A514" w14:textId="28A9DC5B" w:rsidR="002F25C2" w:rsidRPr="00C84FA5" w:rsidRDefault="002F25C2" w:rsidP="002F25C2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 xml:space="preserve">Fortalecimiento operativo a través de la dotación de equipo de computo </w:t>
      </w:r>
    </w:p>
    <w:p w14:paraId="3863A426" w14:textId="39E27676" w:rsidR="00036CF6" w:rsidRPr="00C84FA5" w:rsidRDefault="00036CF6" w:rsidP="00036CF6">
      <w:pPr>
        <w:jc w:val="both"/>
        <w:rPr>
          <w:rFonts w:ascii="Arial" w:hAnsi="Arial" w:cs="Arial"/>
          <w:b/>
          <w:bCs/>
        </w:rPr>
      </w:pPr>
      <w:r w:rsidRPr="00C84FA5">
        <w:rPr>
          <w:rFonts w:ascii="Arial" w:hAnsi="Arial" w:cs="Arial"/>
          <w:b/>
          <w:bCs/>
        </w:rPr>
        <w:t>Acciones claves:</w:t>
      </w:r>
    </w:p>
    <w:p w14:paraId="2C56142D" w14:textId="67702E9B" w:rsidR="00036CF6" w:rsidRPr="00C84FA5" w:rsidRDefault="00036CF6" w:rsidP="00036CF6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>Contratación de una empresa tercerizada para la contratación de 10 ingenieros con perfiles de formuladores y coordinadores de proyectos.</w:t>
      </w:r>
    </w:p>
    <w:p w14:paraId="1E29B27E" w14:textId="6039CDB6" w:rsidR="00036CF6" w:rsidRPr="00C84FA5" w:rsidRDefault="00036CF6" w:rsidP="00036CF6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>Adquisición de pinturas para escuelas</w:t>
      </w:r>
    </w:p>
    <w:p w14:paraId="0CC97955" w14:textId="1B5FF29A" w:rsidR="00036CF6" w:rsidRPr="00C84FA5" w:rsidRDefault="00036CF6" w:rsidP="00036CF6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>Adquisición de pupitres, pizarra y archiveros</w:t>
      </w:r>
    </w:p>
    <w:p w14:paraId="28A69824" w14:textId="314CD04B" w:rsidR="00D32DAF" w:rsidRDefault="00036CF6" w:rsidP="00D32DAF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 xml:space="preserve">Adquisición de equipo de </w:t>
      </w:r>
      <w:r w:rsidR="00AF2A91" w:rsidRPr="00C84FA5">
        <w:rPr>
          <w:rFonts w:ascii="Arial" w:hAnsi="Arial" w:cs="Arial"/>
        </w:rPr>
        <w:t>cómputo</w:t>
      </w:r>
      <w:r w:rsidRPr="00C84FA5">
        <w:rPr>
          <w:rFonts w:ascii="Arial" w:hAnsi="Arial" w:cs="Arial"/>
        </w:rPr>
        <w:t xml:space="preserve"> para funcionarios del FHIS.</w:t>
      </w:r>
    </w:p>
    <w:p w14:paraId="21DA6000" w14:textId="0C7D9733" w:rsidR="00D32DAF" w:rsidRDefault="00D32DAF" w:rsidP="00D32DAF">
      <w:pPr>
        <w:jc w:val="both"/>
        <w:rPr>
          <w:rFonts w:ascii="Arial" w:hAnsi="Arial" w:cs="Arial"/>
        </w:rPr>
      </w:pPr>
      <w:r w:rsidRPr="00D32DAF">
        <w:rPr>
          <w:rFonts w:ascii="Arial" w:hAnsi="Arial" w:cs="Arial"/>
        </w:rPr>
        <w:t xml:space="preserve">En la </w:t>
      </w:r>
      <w:r w:rsidR="00C12C6E" w:rsidRPr="00D32DAF">
        <w:rPr>
          <w:rFonts w:ascii="Arial" w:hAnsi="Arial" w:cs="Arial"/>
        </w:rPr>
        <w:t>última</w:t>
      </w:r>
      <w:r w:rsidRPr="00D32DAF">
        <w:rPr>
          <w:rFonts w:ascii="Arial" w:hAnsi="Arial" w:cs="Arial"/>
        </w:rPr>
        <w:t xml:space="preserve"> revisión </w:t>
      </w:r>
      <w:r w:rsidR="00C12C6E" w:rsidRPr="00D32DAF">
        <w:rPr>
          <w:rFonts w:ascii="Arial" w:hAnsi="Arial" w:cs="Arial"/>
        </w:rPr>
        <w:t>del proyecto</w:t>
      </w:r>
      <w:r w:rsidRPr="00D32DAF">
        <w:rPr>
          <w:rFonts w:ascii="Arial" w:hAnsi="Arial" w:cs="Arial"/>
        </w:rPr>
        <w:t xml:space="preserve"> fueron solicitadas acciones adicionales como ser:</w:t>
      </w:r>
    </w:p>
    <w:p w14:paraId="7F9C321A" w14:textId="321C341B" w:rsidR="00D32DAF" w:rsidRDefault="00C12C6E" w:rsidP="00C12C6E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Adquisición de vehículos</w:t>
      </w:r>
    </w:p>
    <w:p w14:paraId="6D61ADC1" w14:textId="7EAE3C22" w:rsidR="00C12C6E" w:rsidRDefault="00C12C6E" w:rsidP="00C12C6E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Adquisición de unidad móvi</w:t>
      </w:r>
      <w:r w:rsidR="00FB7D0C">
        <w:rPr>
          <w:rFonts w:ascii="Arial" w:hAnsi="Arial" w:cs="Arial"/>
        </w:rPr>
        <w:t>l</w:t>
      </w:r>
    </w:p>
    <w:p w14:paraId="7E5AE1F3" w14:textId="7E7357FB" w:rsidR="00FB7D0C" w:rsidRDefault="00FB7D0C" w:rsidP="00C12C6E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Act</w:t>
      </w:r>
      <w:r w:rsidR="00C9559F">
        <w:rPr>
          <w:rFonts w:ascii="Arial" w:hAnsi="Arial" w:cs="Arial"/>
        </w:rPr>
        <w:t xml:space="preserve">ualización del </w:t>
      </w:r>
      <w:r w:rsidR="00E456F8">
        <w:rPr>
          <w:rFonts w:ascii="Arial" w:hAnsi="Arial" w:cs="Arial"/>
        </w:rPr>
        <w:t>m</w:t>
      </w:r>
      <w:r w:rsidR="00C9559F">
        <w:rPr>
          <w:rFonts w:ascii="Arial" w:hAnsi="Arial" w:cs="Arial"/>
        </w:rPr>
        <w:t>anual y ciclo de proyectos del FHIS</w:t>
      </w:r>
    </w:p>
    <w:p w14:paraId="576C0D29" w14:textId="45BD6514" w:rsidR="00E456F8" w:rsidRDefault="00E456F8" w:rsidP="00E456F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Elaboración de m</w:t>
      </w:r>
      <w:r w:rsidRPr="00E456F8">
        <w:rPr>
          <w:rFonts w:ascii="Arial" w:hAnsi="Arial" w:cs="Arial"/>
        </w:rPr>
        <w:t>anual y ciclo de proyecto para SEDECOAS</w:t>
      </w:r>
    </w:p>
    <w:p w14:paraId="3B4DD3F9" w14:textId="596F2BF2" w:rsidR="00E456F8" w:rsidRDefault="006E78F1" w:rsidP="00E456F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Adquisición de </w:t>
      </w:r>
      <w:r w:rsidR="000E08E4">
        <w:rPr>
          <w:rFonts w:ascii="Arial" w:hAnsi="Arial" w:cs="Arial"/>
        </w:rPr>
        <w:t>bomba de agua</w:t>
      </w:r>
    </w:p>
    <w:p w14:paraId="272BC038" w14:textId="2A44944E" w:rsidR="000E08E4" w:rsidRDefault="000E08E4" w:rsidP="00E456F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Adquisición de promocionales </w:t>
      </w:r>
    </w:p>
    <w:p w14:paraId="46BC7609" w14:textId="75ECE233" w:rsidR="00D32DAF" w:rsidRPr="009D7311" w:rsidRDefault="009D7311" w:rsidP="009D7311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Adquisición de </w:t>
      </w:r>
      <w:r w:rsidRPr="009D7311">
        <w:rPr>
          <w:rFonts w:ascii="Arial" w:hAnsi="Arial" w:cs="Arial"/>
        </w:rPr>
        <w:t>Software Inteligencia Artificial y Capacitación en Inteligencia Artificial</w:t>
      </w:r>
    </w:p>
    <w:p w14:paraId="03FD642B" w14:textId="77777777" w:rsidR="00036CF6" w:rsidRPr="00C84FA5" w:rsidRDefault="00036CF6" w:rsidP="00036CF6">
      <w:pPr>
        <w:jc w:val="both"/>
        <w:rPr>
          <w:rFonts w:ascii="Arial" w:hAnsi="Arial" w:cs="Arial"/>
        </w:rPr>
      </w:pPr>
    </w:p>
    <w:p w14:paraId="519841CF" w14:textId="7B5A92C8" w:rsidR="00036CF6" w:rsidRPr="00C84FA5" w:rsidRDefault="00036CF6" w:rsidP="00036CF6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C84FA5">
        <w:rPr>
          <w:rFonts w:ascii="Arial" w:hAnsi="Arial" w:cs="Arial"/>
          <w:b/>
          <w:bCs/>
        </w:rPr>
        <w:t>Revisión del Progreso</w:t>
      </w:r>
    </w:p>
    <w:p w14:paraId="2078B19D" w14:textId="17810DB4" w:rsidR="00036CF6" w:rsidRPr="00C84FA5" w:rsidRDefault="009D7311" w:rsidP="00F92E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="00036CF6" w:rsidRPr="00C84FA5">
        <w:rPr>
          <w:rFonts w:ascii="Arial" w:hAnsi="Arial" w:cs="Arial"/>
        </w:rPr>
        <w:t xml:space="preserve">proyecto presenta avances en aspectos técnicos y financieros. A nivel técnico, enmarcado en el plan de monitoreo y el plan de trabajo plurianual, el proyecto ha logrado: </w:t>
      </w:r>
    </w:p>
    <w:p w14:paraId="4D420722" w14:textId="77777777" w:rsidR="00036CF6" w:rsidRPr="00C84FA5" w:rsidRDefault="00036CF6" w:rsidP="00036C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</w:p>
    <w:p w14:paraId="51428962" w14:textId="5C809E34" w:rsidR="00036CF6" w:rsidRDefault="00036CF6" w:rsidP="00036C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kern w:val="0"/>
        </w:rPr>
      </w:pPr>
      <w:r w:rsidRPr="00C84FA5">
        <w:rPr>
          <w:rFonts w:ascii="Arial" w:hAnsi="Arial" w:cs="Arial"/>
          <w:b/>
          <w:bCs/>
          <w:color w:val="000000"/>
          <w:kern w:val="0"/>
        </w:rPr>
        <w:t xml:space="preserve">Avances en actividades. </w:t>
      </w:r>
    </w:p>
    <w:p w14:paraId="2A401B41" w14:textId="77777777" w:rsidR="0083528D" w:rsidRPr="00C84FA5" w:rsidRDefault="0083528D" w:rsidP="00036C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</w:rPr>
      </w:pPr>
    </w:p>
    <w:p w14:paraId="6000892A" w14:textId="77777777" w:rsidR="00F92E1B" w:rsidRPr="00C84FA5" w:rsidRDefault="00036CF6" w:rsidP="00F92E1B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  <w:b/>
          <w:bCs/>
          <w:color w:val="000000"/>
          <w:kern w:val="0"/>
        </w:rPr>
        <w:t xml:space="preserve">Actividad 1. </w:t>
      </w:r>
      <w:r w:rsidR="00F92E1B" w:rsidRPr="00C84FA5">
        <w:rPr>
          <w:rFonts w:ascii="Arial" w:hAnsi="Arial" w:cs="Arial"/>
        </w:rPr>
        <w:t>Contratación de una empresa tercerizada para la contratación de 10 ingenieros con perfiles de formuladores y coordinadores de proyectos.</w:t>
      </w:r>
    </w:p>
    <w:p w14:paraId="6EAB7F98" w14:textId="0B08623A" w:rsidR="00036CF6" w:rsidRPr="00C84FA5" w:rsidRDefault="00036CF6" w:rsidP="00F92E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 xml:space="preserve"> </w:t>
      </w:r>
      <w:r w:rsidR="00F92E1B" w:rsidRPr="00C84FA5">
        <w:rPr>
          <w:rFonts w:ascii="Arial" w:hAnsi="Arial" w:cs="Arial"/>
        </w:rPr>
        <w:t xml:space="preserve">Se lanzó el proceso y no se recibieron ofertas (por los tiempos tan justo para presentar ofertar y adjudicar), sin embargo, en vista que con la Secretaria de Desarrollo Económico (SDE) ya se cuenta con la misma modalidad se solicitó autorización a la gerencia de hacer una enmienda al contrato, pero en vista que no contábamos con una ampliación de plazo </w:t>
      </w:r>
      <w:r w:rsidR="002041E8" w:rsidRPr="00C84FA5">
        <w:rPr>
          <w:rFonts w:ascii="Arial" w:hAnsi="Arial" w:cs="Arial"/>
        </w:rPr>
        <w:t>se había suspendido el proceso.</w:t>
      </w:r>
      <w:r w:rsidR="0083528D">
        <w:rPr>
          <w:rFonts w:ascii="Arial" w:hAnsi="Arial" w:cs="Arial"/>
        </w:rPr>
        <w:t xml:space="preserve"> Una vez ampliado el proyecto se </w:t>
      </w:r>
      <w:r w:rsidR="0083528D">
        <w:rPr>
          <w:rFonts w:ascii="Arial" w:hAnsi="Arial" w:cs="Arial"/>
        </w:rPr>
        <w:lastRenderedPageBreak/>
        <w:t>retomó la contratación de la empresa tercerizada</w:t>
      </w:r>
      <w:r w:rsidR="00DB455A">
        <w:rPr>
          <w:rFonts w:ascii="Arial" w:hAnsi="Arial" w:cs="Arial"/>
        </w:rPr>
        <w:t>, esta queda lista para firmar enmienda y comenzar con la contratación del personal hasta diciembre 2026.</w:t>
      </w:r>
    </w:p>
    <w:p w14:paraId="7E9C3950" w14:textId="77777777" w:rsidR="00F92E1B" w:rsidRPr="00C84FA5" w:rsidRDefault="00F92E1B" w:rsidP="00F92E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</w:p>
    <w:p w14:paraId="64411045" w14:textId="77777777" w:rsidR="002041E8" w:rsidRPr="00C84FA5" w:rsidRDefault="00036CF6" w:rsidP="002041E8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C84FA5">
        <w:rPr>
          <w:rFonts w:ascii="Arial" w:hAnsi="Arial" w:cs="Arial"/>
          <w:b/>
          <w:bCs/>
          <w:color w:val="000000"/>
          <w:kern w:val="0"/>
        </w:rPr>
        <w:t xml:space="preserve">Actividad 2. </w:t>
      </w:r>
      <w:r w:rsidR="002041E8" w:rsidRPr="00C84FA5">
        <w:rPr>
          <w:rFonts w:ascii="Arial" w:hAnsi="Arial" w:cs="Arial"/>
        </w:rPr>
        <w:t>Adquisición de pinturas para escuelas</w:t>
      </w:r>
    </w:p>
    <w:p w14:paraId="7C0C0C50" w14:textId="52B1BB83" w:rsidR="002041E8" w:rsidRPr="00C84FA5" w:rsidRDefault="002041E8" w:rsidP="002041E8">
      <w:p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>El proceso se lanzó como licitación pública se recibieron 3 ofertas de las cuales grupo Deware (pinturas americanas) fue el adjudicado, entregando un total de 6,930 galones de pinturas en azul, naranja y verde, así como kits de pinturas (brochas, felpas, manerales, extensores, bandejas). Las entregas fueron 50% en Tegucigalpa y 50% en San Pedro Sula.</w:t>
      </w:r>
    </w:p>
    <w:p w14:paraId="21D0E7AD" w14:textId="2426C8BC" w:rsidR="002041E8" w:rsidRPr="00C84FA5" w:rsidRDefault="002041E8" w:rsidP="002041E8">
      <w:pPr>
        <w:jc w:val="both"/>
        <w:rPr>
          <w:rFonts w:ascii="Arial" w:hAnsi="Arial" w:cs="Arial"/>
          <w:noProof/>
        </w:rPr>
      </w:pPr>
      <w:r w:rsidRPr="00C84FA5">
        <w:rPr>
          <w:rFonts w:ascii="Arial" w:hAnsi="Arial" w:cs="Arial"/>
          <w:noProof/>
        </w:rPr>
        <w:drawing>
          <wp:inline distT="0" distB="0" distL="0" distR="0" wp14:anchorId="2396741F" wp14:editId="1B65ABD7">
            <wp:extent cx="2768600" cy="3193390"/>
            <wp:effectExtent l="0" t="0" r="0" b="7620"/>
            <wp:docPr id="11091661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661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8085" cy="320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4FA5">
        <w:rPr>
          <w:rFonts w:ascii="Arial" w:hAnsi="Arial" w:cs="Arial"/>
          <w:noProof/>
        </w:rPr>
        <w:t xml:space="preserve"> </w:t>
      </w:r>
      <w:r w:rsidRPr="00C84FA5">
        <w:rPr>
          <w:rFonts w:ascii="Arial" w:hAnsi="Arial" w:cs="Arial"/>
          <w:noProof/>
        </w:rPr>
        <w:drawing>
          <wp:inline distT="0" distB="0" distL="0" distR="0" wp14:anchorId="0E90AC0B" wp14:editId="29A06942">
            <wp:extent cx="2530875" cy="3117166"/>
            <wp:effectExtent l="0" t="0" r="3175" b="7620"/>
            <wp:docPr id="109241775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417752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422" cy="31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0F17D" w14:textId="52D1F9F5" w:rsidR="002041E8" w:rsidRDefault="002041E8" w:rsidP="002041E8">
      <w:pPr>
        <w:jc w:val="both"/>
        <w:rPr>
          <w:rFonts w:ascii="Arial" w:hAnsi="Arial" w:cs="Arial"/>
          <w:noProof/>
        </w:rPr>
      </w:pPr>
      <w:r w:rsidRPr="00C84FA5">
        <w:rPr>
          <w:rFonts w:ascii="Arial" w:hAnsi="Arial" w:cs="Arial"/>
          <w:noProof/>
        </w:rPr>
        <w:t>Se recibi</w:t>
      </w:r>
      <w:r w:rsidR="00B03E2F">
        <w:rPr>
          <w:rFonts w:ascii="Arial" w:hAnsi="Arial" w:cs="Arial"/>
          <w:noProof/>
        </w:rPr>
        <w:t>ó</w:t>
      </w:r>
      <w:r w:rsidRPr="00C84FA5">
        <w:rPr>
          <w:rFonts w:ascii="Arial" w:hAnsi="Arial" w:cs="Arial"/>
          <w:noProof/>
        </w:rPr>
        <w:t xml:space="preserve"> una solicitud de parte de FHIS para adquirir 6,900 galones más de pintura en diferentes tonalidades de los mismos colore</w:t>
      </w:r>
      <w:r w:rsidR="00DB455A">
        <w:rPr>
          <w:rFonts w:ascii="Arial" w:hAnsi="Arial" w:cs="Arial"/>
          <w:noProof/>
        </w:rPr>
        <w:t>s, por tanto se proce</w:t>
      </w:r>
      <w:r w:rsidR="00D97435">
        <w:rPr>
          <w:rFonts w:ascii="Arial" w:hAnsi="Arial" w:cs="Arial"/>
          <w:noProof/>
        </w:rPr>
        <w:t>dío hacer una  contratacion d</w:t>
      </w:r>
      <w:r w:rsidR="008E423F">
        <w:rPr>
          <w:rFonts w:ascii="Arial" w:hAnsi="Arial" w:cs="Arial"/>
          <w:noProof/>
        </w:rPr>
        <w:t>i</w:t>
      </w:r>
      <w:r w:rsidR="00D97435">
        <w:rPr>
          <w:rFonts w:ascii="Arial" w:hAnsi="Arial" w:cs="Arial"/>
          <w:noProof/>
        </w:rPr>
        <w:t>recta en vista</w:t>
      </w:r>
      <w:r w:rsidR="008E423F">
        <w:rPr>
          <w:rFonts w:ascii="Arial" w:hAnsi="Arial" w:cs="Arial"/>
          <w:noProof/>
        </w:rPr>
        <w:t xml:space="preserve"> </w:t>
      </w:r>
      <w:r w:rsidR="00D97435">
        <w:rPr>
          <w:rFonts w:ascii="Arial" w:hAnsi="Arial" w:cs="Arial"/>
          <w:noProof/>
        </w:rPr>
        <w:t>que fue un proceso con las mismas espe</w:t>
      </w:r>
      <w:r w:rsidR="00D46107">
        <w:rPr>
          <w:rFonts w:ascii="Arial" w:hAnsi="Arial" w:cs="Arial"/>
          <w:noProof/>
        </w:rPr>
        <w:t>ci</w:t>
      </w:r>
      <w:r w:rsidR="008E423F">
        <w:rPr>
          <w:rFonts w:ascii="Arial" w:hAnsi="Arial" w:cs="Arial"/>
          <w:noProof/>
        </w:rPr>
        <w:t>ficacione</w:t>
      </w:r>
      <w:r w:rsidR="00D46107">
        <w:rPr>
          <w:rFonts w:ascii="Arial" w:hAnsi="Arial" w:cs="Arial"/>
          <w:noProof/>
        </w:rPr>
        <w:t xml:space="preserve">s </w:t>
      </w:r>
      <w:r w:rsidR="008E423F">
        <w:rPr>
          <w:rFonts w:ascii="Arial" w:hAnsi="Arial" w:cs="Arial"/>
          <w:noProof/>
        </w:rPr>
        <w:t>en menos der 12 meses</w:t>
      </w:r>
      <w:r w:rsidR="000B54B2">
        <w:rPr>
          <w:rFonts w:ascii="Arial" w:hAnsi="Arial" w:cs="Arial"/>
          <w:noProof/>
        </w:rPr>
        <w:t>, entregando el segundo l</w:t>
      </w:r>
      <w:r w:rsidR="00175F6B">
        <w:rPr>
          <w:rFonts w:ascii="Arial" w:hAnsi="Arial" w:cs="Arial"/>
          <w:noProof/>
        </w:rPr>
        <w:t>ote  el 31 de octubre.</w:t>
      </w:r>
    </w:p>
    <w:p w14:paraId="46D50754" w14:textId="42C89657" w:rsidR="008E423F" w:rsidRPr="00C84FA5" w:rsidRDefault="00175F6B" w:rsidP="002041E8">
      <w:pPr>
        <w:jc w:val="both"/>
        <w:rPr>
          <w:rFonts w:ascii="Arial" w:hAnsi="Arial" w:cs="Arial"/>
        </w:rPr>
      </w:pPr>
      <w:r w:rsidRPr="00F16D45">
        <w:rPr>
          <w:rFonts w:ascii="Arial" w:hAnsi="Arial" w:cs="Arial"/>
          <w:noProof/>
        </w:rPr>
        <w:lastRenderedPageBreak/>
        <w:drawing>
          <wp:inline distT="0" distB="0" distL="0" distR="0" wp14:anchorId="243C724E" wp14:editId="3DF9E6FD">
            <wp:extent cx="2811365" cy="3193200"/>
            <wp:effectExtent l="0" t="0" r="8255" b="7620"/>
            <wp:docPr id="115982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8280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1365" cy="31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186A" w:rsidRPr="00DF186A">
        <w:rPr>
          <w:rFonts w:ascii="Arial" w:hAnsi="Arial" w:cs="Arial"/>
          <w:noProof/>
        </w:rPr>
        <w:drawing>
          <wp:inline distT="0" distB="0" distL="0" distR="0" wp14:anchorId="1A87CB8B" wp14:editId="5BBD495D">
            <wp:extent cx="2515514" cy="3193200"/>
            <wp:effectExtent l="0" t="0" r="0" b="7620"/>
            <wp:docPr id="6006041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0411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15514" cy="31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B434E" w14:textId="77777777" w:rsidR="002041E8" w:rsidRPr="00C84FA5" w:rsidRDefault="002041E8" w:rsidP="002041E8">
      <w:pPr>
        <w:jc w:val="both"/>
        <w:rPr>
          <w:rFonts w:ascii="Arial" w:hAnsi="Arial" w:cs="Arial"/>
        </w:rPr>
      </w:pPr>
    </w:p>
    <w:p w14:paraId="2F1A0B52" w14:textId="54AA4A53" w:rsidR="002041E8" w:rsidRPr="00C84FA5" w:rsidRDefault="002041E8" w:rsidP="002041E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color w:val="000000"/>
          <w:kern w:val="0"/>
        </w:rPr>
      </w:pPr>
      <w:r w:rsidRPr="00C84FA5">
        <w:rPr>
          <w:rFonts w:ascii="Arial" w:hAnsi="Arial" w:cs="Arial"/>
          <w:b/>
          <w:bCs/>
          <w:color w:val="000000"/>
          <w:kern w:val="0"/>
        </w:rPr>
        <w:t>A</w:t>
      </w:r>
      <w:r w:rsidR="006F37B1">
        <w:rPr>
          <w:rFonts w:ascii="Arial" w:hAnsi="Arial" w:cs="Arial"/>
          <w:b/>
          <w:bCs/>
          <w:color w:val="000000"/>
          <w:kern w:val="0"/>
        </w:rPr>
        <w:t>ctividad</w:t>
      </w:r>
      <w:r w:rsidR="0084622E" w:rsidRPr="00C84FA5">
        <w:rPr>
          <w:rFonts w:ascii="Arial" w:hAnsi="Arial" w:cs="Arial"/>
          <w:b/>
          <w:bCs/>
          <w:color w:val="000000"/>
          <w:kern w:val="0"/>
        </w:rPr>
        <w:t xml:space="preserve"> 3</w:t>
      </w:r>
      <w:r w:rsidRPr="00C84FA5">
        <w:rPr>
          <w:rFonts w:ascii="Arial" w:hAnsi="Arial" w:cs="Arial"/>
          <w:b/>
          <w:bCs/>
          <w:color w:val="000000"/>
          <w:kern w:val="0"/>
        </w:rPr>
        <w:t xml:space="preserve"> </w:t>
      </w:r>
      <w:r w:rsidR="006F37B1" w:rsidRPr="006F37B1">
        <w:rPr>
          <w:rFonts w:ascii="Arial" w:hAnsi="Arial" w:cs="Arial"/>
          <w:color w:val="000000"/>
          <w:kern w:val="0"/>
        </w:rPr>
        <w:t>Adquisi</w:t>
      </w:r>
      <w:r w:rsidR="006F37B1">
        <w:rPr>
          <w:rFonts w:ascii="Arial" w:hAnsi="Arial" w:cs="Arial"/>
          <w:color w:val="000000"/>
          <w:kern w:val="0"/>
        </w:rPr>
        <w:t>c</w:t>
      </w:r>
      <w:r w:rsidR="00840401">
        <w:rPr>
          <w:rFonts w:ascii="Arial" w:hAnsi="Arial" w:cs="Arial"/>
          <w:color w:val="000000"/>
          <w:kern w:val="0"/>
        </w:rPr>
        <w:t>i</w:t>
      </w:r>
      <w:r w:rsidR="006F37B1" w:rsidRPr="006F37B1">
        <w:rPr>
          <w:rFonts w:ascii="Arial" w:hAnsi="Arial" w:cs="Arial"/>
          <w:color w:val="000000"/>
          <w:kern w:val="0"/>
        </w:rPr>
        <w:t xml:space="preserve">ón </w:t>
      </w:r>
      <w:r w:rsidRPr="00C84FA5">
        <w:rPr>
          <w:rFonts w:ascii="Arial" w:hAnsi="Arial" w:cs="Arial"/>
          <w:color w:val="000000"/>
          <w:kern w:val="0"/>
        </w:rPr>
        <w:t>de pupitres, pizarra y archiveros</w:t>
      </w:r>
    </w:p>
    <w:p w14:paraId="1FEED6AD" w14:textId="4F796B9F" w:rsidR="002041E8" w:rsidRDefault="002041E8" w:rsidP="002041E8">
      <w:pPr>
        <w:jc w:val="both"/>
        <w:rPr>
          <w:rFonts w:ascii="Arial" w:hAnsi="Arial" w:cs="Arial"/>
        </w:rPr>
      </w:pPr>
      <w:r w:rsidRPr="00C84FA5">
        <w:rPr>
          <w:rFonts w:ascii="Arial" w:hAnsi="Arial" w:cs="Arial"/>
        </w:rPr>
        <w:t xml:space="preserve">El proceso se lanzó como licitación pública se recibieron </w:t>
      </w:r>
      <w:r w:rsidR="00366E63" w:rsidRPr="00C84FA5">
        <w:rPr>
          <w:rFonts w:ascii="Arial" w:hAnsi="Arial" w:cs="Arial"/>
        </w:rPr>
        <w:t>2</w:t>
      </w:r>
      <w:r w:rsidRPr="00C84FA5">
        <w:rPr>
          <w:rFonts w:ascii="Arial" w:hAnsi="Arial" w:cs="Arial"/>
        </w:rPr>
        <w:t xml:space="preserve"> ofertas de las cuales </w:t>
      </w:r>
      <w:r w:rsidR="00366E63" w:rsidRPr="00C84FA5">
        <w:rPr>
          <w:rFonts w:ascii="Arial" w:hAnsi="Arial" w:cs="Arial"/>
        </w:rPr>
        <w:t xml:space="preserve">Industrias y Comercializadora </w:t>
      </w:r>
      <w:r w:rsidR="00AF2A91" w:rsidRPr="00C84FA5">
        <w:rPr>
          <w:rFonts w:ascii="Arial" w:hAnsi="Arial" w:cs="Arial"/>
        </w:rPr>
        <w:t>Arias</w:t>
      </w:r>
      <w:r w:rsidRPr="00C84FA5">
        <w:rPr>
          <w:rFonts w:ascii="Arial" w:hAnsi="Arial" w:cs="Arial"/>
        </w:rPr>
        <w:t xml:space="preserve"> fue el adjudicado, </w:t>
      </w:r>
      <w:r w:rsidR="00360B80">
        <w:rPr>
          <w:rFonts w:ascii="Arial" w:hAnsi="Arial" w:cs="Arial"/>
        </w:rPr>
        <w:t xml:space="preserve">para entregar </w:t>
      </w:r>
      <w:r w:rsidR="00ED2028">
        <w:rPr>
          <w:rFonts w:ascii="Arial" w:hAnsi="Arial" w:cs="Arial"/>
        </w:rPr>
        <w:t xml:space="preserve">2,958 pizarras, </w:t>
      </w:r>
      <w:r w:rsidR="004C516F">
        <w:rPr>
          <w:rFonts w:ascii="Arial" w:hAnsi="Arial" w:cs="Arial"/>
        </w:rPr>
        <w:t>28,155 pupitres, 959 archiveros</w:t>
      </w:r>
      <w:r w:rsidR="0084622E" w:rsidRPr="00C84FA5">
        <w:rPr>
          <w:rFonts w:ascii="Arial" w:hAnsi="Arial" w:cs="Arial"/>
        </w:rPr>
        <w:t xml:space="preserve">, </w:t>
      </w:r>
      <w:r w:rsidR="00865FF9">
        <w:rPr>
          <w:rFonts w:ascii="Arial" w:hAnsi="Arial" w:cs="Arial"/>
        </w:rPr>
        <w:t>la adquisición del mobiliario fue complejo debido a inconvenientes</w:t>
      </w:r>
      <w:r w:rsidR="004136EC">
        <w:rPr>
          <w:rFonts w:ascii="Arial" w:hAnsi="Arial" w:cs="Arial"/>
        </w:rPr>
        <w:t xml:space="preserve"> de materia prima, falta de capacidad </w:t>
      </w:r>
      <w:r w:rsidR="00B33B2E">
        <w:rPr>
          <w:rFonts w:ascii="Arial" w:hAnsi="Arial" w:cs="Arial"/>
        </w:rPr>
        <w:t>del proveedor</w:t>
      </w:r>
      <w:r w:rsidR="008D3618">
        <w:rPr>
          <w:rFonts w:ascii="Arial" w:hAnsi="Arial" w:cs="Arial"/>
        </w:rPr>
        <w:t xml:space="preserve"> y falta de capacidad de bodegas del FHIS.</w:t>
      </w:r>
    </w:p>
    <w:p w14:paraId="2AC85455" w14:textId="42D1AD93" w:rsidR="002F4FA4" w:rsidRDefault="00381FAD" w:rsidP="002041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Finalmente,</w:t>
      </w:r>
      <w:r w:rsidR="002F4FA4">
        <w:rPr>
          <w:rFonts w:ascii="Arial" w:hAnsi="Arial" w:cs="Arial"/>
        </w:rPr>
        <w:t xml:space="preserve"> el mobiliario fue recibido en su totalidad, distribuid</w:t>
      </w:r>
      <w:r w:rsidR="000273B1">
        <w:rPr>
          <w:rFonts w:ascii="Arial" w:hAnsi="Arial" w:cs="Arial"/>
        </w:rPr>
        <w:t xml:space="preserve">o en varias bodegas </w:t>
      </w:r>
      <w:r w:rsidR="003B7CB5">
        <w:rPr>
          <w:rFonts w:ascii="Arial" w:hAnsi="Arial" w:cs="Arial"/>
        </w:rPr>
        <w:t>d</w:t>
      </w:r>
      <w:r w:rsidR="000273B1">
        <w:rPr>
          <w:rFonts w:ascii="Arial" w:hAnsi="Arial" w:cs="Arial"/>
        </w:rPr>
        <w:t xml:space="preserve">el FHIS a nivel nacional </w:t>
      </w:r>
      <w:r w:rsidR="0037418E">
        <w:rPr>
          <w:rFonts w:ascii="Arial" w:hAnsi="Arial" w:cs="Arial"/>
        </w:rPr>
        <w:t xml:space="preserve">y una bodega del PNUD </w:t>
      </w:r>
      <w:r w:rsidR="00FF5F7E">
        <w:rPr>
          <w:rFonts w:ascii="Arial" w:hAnsi="Arial" w:cs="Arial"/>
        </w:rPr>
        <w:t>d</w:t>
      </w:r>
      <w:r w:rsidR="0037418E">
        <w:rPr>
          <w:rFonts w:ascii="Arial" w:hAnsi="Arial" w:cs="Arial"/>
        </w:rPr>
        <w:t xml:space="preserve">onde se encuentran </w:t>
      </w:r>
      <w:r w:rsidR="00A43990">
        <w:rPr>
          <w:rFonts w:ascii="Arial" w:hAnsi="Arial" w:cs="Arial"/>
        </w:rPr>
        <w:t>182</w:t>
      </w:r>
      <w:r w:rsidR="00D423D9" w:rsidRPr="007751A2">
        <w:rPr>
          <w:rFonts w:ascii="Arial" w:hAnsi="Arial" w:cs="Arial"/>
        </w:rPr>
        <w:t xml:space="preserve"> pupitres, </w:t>
      </w:r>
      <w:r w:rsidR="00A40B5F">
        <w:rPr>
          <w:rFonts w:ascii="Arial" w:hAnsi="Arial" w:cs="Arial"/>
        </w:rPr>
        <w:t>372</w:t>
      </w:r>
      <w:r w:rsidR="00D423D9" w:rsidRPr="007751A2">
        <w:rPr>
          <w:rFonts w:ascii="Arial" w:hAnsi="Arial" w:cs="Arial"/>
        </w:rPr>
        <w:t xml:space="preserve"> archiveros y 2,</w:t>
      </w:r>
      <w:r w:rsidR="00A40B5F">
        <w:rPr>
          <w:rFonts w:ascii="Arial" w:hAnsi="Arial" w:cs="Arial"/>
        </w:rPr>
        <w:t>190</w:t>
      </w:r>
      <w:r w:rsidR="00D423D9" w:rsidRPr="007751A2">
        <w:rPr>
          <w:rFonts w:ascii="Arial" w:hAnsi="Arial" w:cs="Arial"/>
        </w:rPr>
        <w:t xml:space="preserve"> pizarras</w:t>
      </w:r>
      <w:r w:rsidR="00154272" w:rsidRPr="007751A2">
        <w:rPr>
          <w:rFonts w:ascii="Arial" w:hAnsi="Arial" w:cs="Arial"/>
        </w:rPr>
        <w:t xml:space="preserve">, </w:t>
      </w:r>
      <w:r w:rsidR="007D6C22" w:rsidRPr="007751A2">
        <w:rPr>
          <w:rFonts w:ascii="Arial" w:hAnsi="Arial" w:cs="Arial"/>
        </w:rPr>
        <w:t xml:space="preserve">que se espera sean </w:t>
      </w:r>
      <w:r w:rsidR="00821C09" w:rsidRPr="007751A2">
        <w:rPr>
          <w:rFonts w:ascii="Arial" w:hAnsi="Arial" w:cs="Arial"/>
        </w:rPr>
        <w:t>entregados a los centros educativos</w:t>
      </w:r>
      <w:r w:rsidR="00BE15C4" w:rsidRPr="007751A2">
        <w:rPr>
          <w:rFonts w:ascii="Arial" w:hAnsi="Arial" w:cs="Arial"/>
        </w:rPr>
        <w:t xml:space="preserve">, </w:t>
      </w:r>
      <w:r w:rsidR="00A40B5F">
        <w:rPr>
          <w:rFonts w:ascii="Arial" w:hAnsi="Arial" w:cs="Arial"/>
        </w:rPr>
        <w:t xml:space="preserve">debido a que el FHIS no cuenta con bodega disponible y </w:t>
      </w:r>
      <w:r w:rsidR="00F00645">
        <w:rPr>
          <w:rFonts w:ascii="Arial" w:hAnsi="Arial" w:cs="Arial"/>
        </w:rPr>
        <w:t xml:space="preserve">el nombramiento de Ministro y Director fue </w:t>
      </w:r>
      <w:r w:rsidR="00117D2F">
        <w:rPr>
          <w:rFonts w:ascii="Arial" w:hAnsi="Arial" w:cs="Arial"/>
        </w:rPr>
        <w:t>el 04 de marzo</w:t>
      </w:r>
      <w:r w:rsidR="00DB4C9F">
        <w:rPr>
          <w:rFonts w:ascii="Arial" w:hAnsi="Arial" w:cs="Arial"/>
        </w:rPr>
        <w:t xml:space="preserve">, se </w:t>
      </w:r>
      <w:r w:rsidR="00F5282D">
        <w:rPr>
          <w:rFonts w:ascii="Arial" w:hAnsi="Arial" w:cs="Arial"/>
        </w:rPr>
        <w:t>continúa pagando</w:t>
      </w:r>
      <w:r w:rsidR="00DB4C9F">
        <w:rPr>
          <w:rFonts w:ascii="Arial" w:hAnsi="Arial" w:cs="Arial"/>
        </w:rPr>
        <w:t xml:space="preserve"> alquiler de bodega.</w:t>
      </w:r>
    </w:p>
    <w:p w14:paraId="41B5D9BA" w14:textId="77777777" w:rsidR="00B33B2E" w:rsidRPr="00C84FA5" w:rsidRDefault="00B33B2E" w:rsidP="002041E8">
      <w:pPr>
        <w:jc w:val="both"/>
        <w:rPr>
          <w:rFonts w:ascii="Arial" w:hAnsi="Arial" w:cs="Arial"/>
        </w:rPr>
      </w:pPr>
    </w:p>
    <w:p w14:paraId="08DEDF2A" w14:textId="15E68553" w:rsidR="0084622E" w:rsidRPr="00C84FA5" w:rsidRDefault="0084622E" w:rsidP="0084622E">
      <w:pPr>
        <w:jc w:val="center"/>
        <w:rPr>
          <w:rFonts w:ascii="Arial" w:hAnsi="Arial" w:cs="Arial"/>
        </w:rPr>
      </w:pPr>
      <w:r w:rsidRPr="00C84FA5">
        <w:rPr>
          <w:rFonts w:ascii="Arial" w:hAnsi="Arial" w:cs="Arial"/>
          <w:noProof/>
        </w:rPr>
        <w:drawing>
          <wp:inline distT="0" distB="0" distL="0" distR="0" wp14:anchorId="19D0F987" wp14:editId="64D3FC72">
            <wp:extent cx="2684190" cy="1508078"/>
            <wp:effectExtent l="0" t="0" r="1905" b="0"/>
            <wp:docPr id="130107873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830" cy="15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EAA37" w14:textId="77777777" w:rsidR="00036CF6" w:rsidRPr="00C84FA5" w:rsidRDefault="00036CF6" w:rsidP="00036CF6">
      <w:pPr>
        <w:jc w:val="both"/>
        <w:rPr>
          <w:rFonts w:ascii="Arial" w:hAnsi="Arial" w:cs="Arial"/>
        </w:rPr>
      </w:pPr>
    </w:p>
    <w:p w14:paraId="304F81B5" w14:textId="77777777" w:rsidR="00036CF6" w:rsidRPr="00C84FA5" w:rsidRDefault="00036CF6" w:rsidP="00036CF6">
      <w:pPr>
        <w:jc w:val="both"/>
        <w:rPr>
          <w:rFonts w:ascii="Arial" w:hAnsi="Arial" w:cs="Arial"/>
        </w:rPr>
      </w:pPr>
    </w:p>
    <w:p w14:paraId="3DFDCADC" w14:textId="37471B32" w:rsidR="003F309B" w:rsidRPr="00C84FA5" w:rsidRDefault="0084622E" w:rsidP="003F309B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3F309B">
        <w:rPr>
          <w:rFonts w:ascii="Arial" w:hAnsi="Arial" w:cs="Arial"/>
          <w:b/>
          <w:bCs/>
          <w:color w:val="000000"/>
          <w:kern w:val="0"/>
        </w:rPr>
        <w:t>A</w:t>
      </w:r>
      <w:r w:rsidR="003F309B">
        <w:rPr>
          <w:rFonts w:ascii="Arial" w:hAnsi="Arial" w:cs="Arial"/>
          <w:b/>
          <w:bCs/>
          <w:color w:val="000000"/>
          <w:kern w:val="0"/>
        </w:rPr>
        <w:t>ctividad</w:t>
      </w:r>
      <w:r w:rsidRPr="003F309B">
        <w:rPr>
          <w:rFonts w:ascii="Arial" w:hAnsi="Arial" w:cs="Arial"/>
          <w:b/>
          <w:bCs/>
          <w:color w:val="000000"/>
          <w:kern w:val="0"/>
        </w:rPr>
        <w:t xml:space="preserve"> 4 </w:t>
      </w:r>
      <w:r w:rsidR="003F309B" w:rsidRPr="00C84FA5">
        <w:rPr>
          <w:rFonts w:ascii="Arial" w:hAnsi="Arial" w:cs="Arial"/>
        </w:rPr>
        <w:t>Adquisición de equipo de cómputo para funcionarios del FHIS.</w:t>
      </w:r>
    </w:p>
    <w:p w14:paraId="5526471C" w14:textId="06ED630F" w:rsidR="00FD2B51" w:rsidRDefault="00453117" w:rsidP="003F30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proceso se lanzó en 3 ocasiones </w:t>
      </w:r>
      <w:r w:rsidR="000B3468">
        <w:rPr>
          <w:rFonts w:ascii="Arial" w:hAnsi="Arial" w:cs="Arial"/>
        </w:rPr>
        <w:t xml:space="preserve">el proceso de </w:t>
      </w:r>
      <w:r w:rsidR="00D21F08">
        <w:rPr>
          <w:rFonts w:ascii="Arial" w:hAnsi="Arial" w:cs="Arial"/>
        </w:rPr>
        <w:t>licitación</w:t>
      </w:r>
      <w:r w:rsidR="005241A0">
        <w:rPr>
          <w:rFonts w:ascii="Arial" w:hAnsi="Arial" w:cs="Arial"/>
        </w:rPr>
        <w:t xml:space="preserve"> con métodos LT</w:t>
      </w:r>
      <w:r w:rsidR="003B7464">
        <w:rPr>
          <w:rFonts w:ascii="Arial" w:hAnsi="Arial" w:cs="Arial"/>
        </w:rPr>
        <w:t>A</w:t>
      </w:r>
      <w:r w:rsidR="005241A0">
        <w:rPr>
          <w:rFonts w:ascii="Arial" w:hAnsi="Arial" w:cs="Arial"/>
        </w:rPr>
        <w:t xml:space="preserve"> acuerdo a largo plazo y licitación </w:t>
      </w:r>
      <w:r w:rsidR="00DF2AF9">
        <w:rPr>
          <w:rFonts w:ascii="Arial" w:hAnsi="Arial" w:cs="Arial"/>
        </w:rPr>
        <w:t>pública</w:t>
      </w:r>
      <w:r w:rsidR="005241A0">
        <w:rPr>
          <w:rFonts w:ascii="Arial" w:hAnsi="Arial" w:cs="Arial"/>
        </w:rPr>
        <w:t xml:space="preserve"> internacional</w:t>
      </w:r>
      <w:r w:rsidR="00DF2AF9">
        <w:rPr>
          <w:rFonts w:ascii="Arial" w:hAnsi="Arial" w:cs="Arial"/>
        </w:rPr>
        <w:t>,</w:t>
      </w:r>
      <w:r w:rsidR="00D21F08">
        <w:rPr>
          <w:rFonts w:ascii="Arial" w:hAnsi="Arial" w:cs="Arial"/>
        </w:rPr>
        <w:t xml:space="preserve"> resultando</w:t>
      </w:r>
      <w:r w:rsidR="00E255D6">
        <w:rPr>
          <w:rFonts w:ascii="Arial" w:hAnsi="Arial" w:cs="Arial"/>
        </w:rPr>
        <w:t xml:space="preserve"> como</w:t>
      </w:r>
      <w:r w:rsidR="00DE7E83">
        <w:rPr>
          <w:rFonts w:ascii="Arial" w:hAnsi="Arial" w:cs="Arial"/>
        </w:rPr>
        <w:t xml:space="preserve"> </w:t>
      </w:r>
      <w:r w:rsidR="00AA1132">
        <w:rPr>
          <w:rFonts w:ascii="Arial" w:hAnsi="Arial" w:cs="Arial"/>
        </w:rPr>
        <w:t>fracasado</w:t>
      </w:r>
      <w:r w:rsidR="00DE7E83">
        <w:rPr>
          <w:rFonts w:ascii="Arial" w:hAnsi="Arial" w:cs="Arial"/>
        </w:rPr>
        <w:t xml:space="preserve"> en su primer </w:t>
      </w:r>
      <w:r w:rsidR="00DE7E83">
        <w:rPr>
          <w:rFonts w:ascii="Arial" w:hAnsi="Arial" w:cs="Arial"/>
        </w:rPr>
        <w:lastRenderedPageBreak/>
        <w:t>lanzamiento</w:t>
      </w:r>
      <w:r w:rsidR="003B7464">
        <w:rPr>
          <w:rFonts w:ascii="Arial" w:hAnsi="Arial" w:cs="Arial"/>
        </w:rPr>
        <w:t>,</w:t>
      </w:r>
      <w:r w:rsidR="00DE7E83">
        <w:rPr>
          <w:rFonts w:ascii="Arial" w:hAnsi="Arial" w:cs="Arial"/>
        </w:rPr>
        <w:t xml:space="preserve"> en su </w:t>
      </w:r>
      <w:r w:rsidR="00AA1132">
        <w:rPr>
          <w:rFonts w:ascii="Arial" w:hAnsi="Arial" w:cs="Arial"/>
        </w:rPr>
        <w:t>segundo</w:t>
      </w:r>
      <w:r w:rsidR="00DE7E83">
        <w:rPr>
          <w:rFonts w:ascii="Arial" w:hAnsi="Arial" w:cs="Arial"/>
        </w:rPr>
        <w:t xml:space="preserve"> lanzamiento solo se adjudicó el </w:t>
      </w:r>
      <w:r w:rsidR="00AA1132">
        <w:rPr>
          <w:rFonts w:ascii="Arial" w:hAnsi="Arial" w:cs="Arial"/>
        </w:rPr>
        <w:t>ítem</w:t>
      </w:r>
      <w:r w:rsidR="00DE7E83">
        <w:rPr>
          <w:rFonts w:ascii="Arial" w:hAnsi="Arial" w:cs="Arial"/>
        </w:rPr>
        <w:t xml:space="preserve"> de pantallas </w:t>
      </w:r>
      <w:r w:rsidR="00B437A2">
        <w:rPr>
          <w:rFonts w:ascii="Arial" w:hAnsi="Arial" w:cs="Arial"/>
        </w:rPr>
        <w:t xml:space="preserve">interactivas, </w:t>
      </w:r>
      <w:r w:rsidR="003B7464">
        <w:rPr>
          <w:rFonts w:ascii="Arial" w:hAnsi="Arial" w:cs="Arial"/>
        </w:rPr>
        <w:t xml:space="preserve">y en el 3 lanzamiento </w:t>
      </w:r>
      <w:r w:rsidR="00531CD5">
        <w:rPr>
          <w:rFonts w:ascii="Arial" w:hAnsi="Arial" w:cs="Arial"/>
        </w:rPr>
        <w:t xml:space="preserve">se logró adjudicar el resto de equipo </w:t>
      </w:r>
      <w:r w:rsidR="00905F70">
        <w:rPr>
          <w:rFonts w:ascii="Arial" w:hAnsi="Arial" w:cs="Arial"/>
        </w:rPr>
        <w:t>(106 computadoras)</w:t>
      </w:r>
      <w:r w:rsidR="003E54DF">
        <w:rPr>
          <w:rFonts w:ascii="Arial" w:hAnsi="Arial" w:cs="Arial"/>
        </w:rPr>
        <w:t>.</w:t>
      </w:r>
      <w:r w:rsidR="003E1DD9">
        <w:rPr>
          <w:rFonts w:ascii="Arial" w:hAnsi="Arial" w:cs="Arial"/>
        </w:rPr>
        <w:t xml:space="preserve"> Este equipo se recib</w:t>
      </w:r>
      <w:r w:rsidR="008F7962">
        <w:rPr>
          <w:rFonts w:ascii="Arial" w:hAnsi="Arial" w:cs="Arial"/>
        </w:rPr>
        <w:t>ió</w:t>
      </w:r>
      <w:r w:rsidR="003E1DD9">
        <w:rPr>
          <w:rFonts w:ascii="Arial" w:hAnsi="Arial" w:cs="Arial"/>
        </w:rPr>
        <w:t xml:space="preserve"> por parte del PNUD y se tendrá en custodia en la bodega, hasta que se tengan las instrucciones de las nuevas autoridades del FHIS.</w:t>
      </w:r>
    </w:p>
    <w:p w14:paraId="4C6765DE" w14:textId="77777777" w:rsidR="00D02CAF" w:rsidRDefault="00D02CAF" w:rsidP="003F309B">
      <w:pPr>
        <w:jc w:val="both"/>
        <w:rPr>
          <w:rFonts w:ascii="Arial" w:hAnsi="Arial" w:cs="Arial"/>
        </w:rPr>
      </w:pPr>
    </w:p>
    <w:p w14:paraId="02BA4D13" w14:textId="34CEFC3D" w:rsidR="00D02CAF" w:rsidRPr="00F4718D" w:rsidRDefault="00F4718D" w:rsidP="00F4718D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F4718D">
        <w:rPr>
          <w:rFonts w:ascii="Arial" w:hAnsi="Arial" w:cs="Arial"/>
          <w:b/>
          <w:bCs/>
        </w:rPr>
        <w:t>Ejecución Financiera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984"/>
        <w:gridCol w:w="980"/>
        <w:gridCol w:w="980"/>
        <w:gridCol w:w="980"/>
        <w:gridCol w:w="980"/>
        <w:gridCol w:w="980"/>
      </w:tblGrid>
      <w:tr w:rsidR="004D7825" w:rsidRPr="00585DDD" w14:paraId="0AD8DEF1" w14:textId="77777777" w:rsidTr="00585DDD">
        <w:trPr>
          <w:trHeight w:val="370"/>
          <w:tblHeader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076D656E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I.               Plan de Trabajo Plurianual</w:t>
            </w:r>
          </w:p>
        </w:tc>
      </w:tr>
      <w:tr w:rsidR="004D7825" w:rsidRPr="00585DDD" w14:paraId="640CEDE4" w14:textId="77777777" w:rsidTr="00585DDD">
        <w:trPr>
          <w:trHeight w:val="300"/>
          <w:tblHeader/>
        </w:trPr>
        <w:tc>
          <w:tcPr>
            <w:tcW w:w="16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A"/>
            <w:vAlign w:val="center"/>
            <w:hideMark/>
          </w:tcPr>
          <w:p w14:paraId="3CED7CF2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ACTIVIDADES</w:t>
            </w:r>
          </w:p>
        </w:tc>
        <w:tc>
          <w:tcPr>
            <w:tcW w:w="10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A"/>
            <w:noWrap/>
            <w:vAlign w:val="center"/>
            <w:hideMark/>
          </w:tcPr>
          <w:p w14:paraId="7DDF2EFF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Presupuesto Original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noWrap/>
            <w:vAlign w:val="center"/>
            <w:hideMark/>
          </w:tcPr>
          <w:p w14:paraId="761AD9B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noWrap/>
            <w:vAlign w:val="center"/>
            <w:hideMark/>
          </w:tcPr>
          <w:p w14:paraId="7F1FC6C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noWrap/>
            <w:vAlign w:val="center"/>
            <w:hideMark/>
          </w:tcPr>
          <w:p w14:paraId="0118C2A4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A"/>
            <w:noWrap/>
            <w:vAlign w:val="center"/>
            <w:hideMark/>
          </w:tcPr>
          <w:p w14:paraId="2DEFD00A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2E123772" w14:textId="77777777" w:rsidTr="00585DDD">
        <w:trPr>
          <w:trHeight w:val="420"/>
          <w:tblHeader/>
        </w:trPr>
        <w:tc>
          <w:tcPr>
            <w:tcW w:w="160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9A"/>
            <w:vAlign w:val="center"/>
            <w:hideMark/>
          </w:tcPr>
          <w:p w14:paraId="5F0F3C80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PREVISTAS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6690D59C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Descripción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A"/>
            <w:vAlign w:val="center"/>
            <w:hideMark/>
          </w:tcPr>
          <w:p w14:paraId="5D5FBD14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Monto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3CE58853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Adquisición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4CABACBF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Remanente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710EF7FF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Propuesta Nuevo Proceso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A"/>
            <w:vAlign w:val="center"/>
            <w:hideMark/>
          </w:tcPr>
          <w:p w14:paraId="664CDEF5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Total</w:t>
            </w:r>
          </w:p>
        </w:tc>
      </w:tr>
      <w:tr w:rsidR="004D7825" w:rsidRPr="00585DDD" w14:paraId="41C4B0A7" w14:textId="77777777" w:rsidTr="00585DDD">
        <w:trPr>
          <w:trHeight w:val="290"/>
          <w:tblHeader/>
        </w:trPr>
        <w:tc>
          <w:tcPr>
            <w:tcW w:w="1609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E5CD1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09FA6399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Presupuesto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A"/>
            <w:vAlign w:val="center"/>
            <w:hideMark/>
          </w:tcPr>
          <w:p w14:paraId="65CB8F70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(US$)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4D4AB7FE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4681723A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A"/>
            <w:vAlign w:val="center"/>
            <w:hideMark/>
          </w:tcPr>
          <w:p w14:paraId="6F07E493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A"/>
            <w:vAlign w:val="center"/>
            <w:hideMark/>
          </w:tcPr>
          <w:p w14:paraId="1CD8BC83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0F4A6E45" w14:textId="77777777" w:rsidTr="004D7825">
        <w:trPr>
          <w:trHeight w:val="63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1B9BFF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Producto 1: Fortalecimiento de la Planificación Integral en Centros Educativos a través de la Contratación de una Unidad de Formulación de Proyectos. 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3E05997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77DDD31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3F8A15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51EA5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9892E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9488CB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5C327A3F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750C3B" w14:textId="3461B0C2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1.1 Fortalecimiento de la </w:t>
            </w:r>
            <w:r w:rsidR="00585DDD"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gestión</w:t>
            </w: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del FHIS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311FE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B61FF5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B5F2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4EABF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E661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FF9637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16BEB7C4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889A8E" w14:textId="3949DC40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1.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Definición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los perfiles para la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contratación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la unidad de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formulación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proyectos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E00FD" w14:textId="6E3043F9" w:rsidR="004D7825" w:rsidRPr="00585DDD" w:rsidRDefault="00585DDD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Contratación</w:t>
            </w:r>
            <w:r w:rsidR="004D7825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empresa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98EE16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324,649.99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855B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2B2D9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324,649.99 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410EB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324,649.99 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C9B202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324,649.99 </w:t>
            </w:r>
          </w:p>
        </w:tc>
      </w:tr>
      <w:tr w:rsidR="004D7825" w:rsidRPr="00585DDD" w14:paraId="53F2FFE7" w14:textId="77777777" w:rsidTr="004D7825">
        <w:trPr>
          <w:trHeight w:val="6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9CA728" w14:textId="139AF352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2.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Contratación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Empresa de Tercerización para la conformación de la Unidad de Formulación de Proyecto con 10 ingenieros civiles y arquitectos </w:t>
            </w:r>
          </w:p>
        </w:tc>
        <w:tc>
          <w:tcPr>
            <w:tcW w:w="5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571E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AAFE35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750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E516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2D2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7BC2F6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</w:tr>
      <w:tr w:rsidR="004D7825" w:rsidRPr="00585DDD" w14:paraId="532AA7A8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1A983"/>
            <w:vAlign w:val="center"/>
            <w:hideMark/>
          </w:tcPr>
          <w:p w14:paraId="2C502506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Sub Total 1.1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19A9246F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08E77438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324,649.99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32623D2B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0.00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7DD176A1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324,649.99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67C100C9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324,649.99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72481A6C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324,649.99</w:t>
            </w:r>
          </w:p>
        </w:tc>
      </w:tr>
      <w:tr w:rsidR="004D7825" w:rsidRPr="00585DDD" w14:paraId="25507ACF" w14:textId="77777777" w:rsidTr="004D7825">
        <w:trPr>
          <w:trHeight w:val="42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266EACC7" w14:textId="0C62EAFD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Producto 2: Centros educativos fortalecidos a </w:t>
            </w:r>
            <w:r w:rsidR="00585DDD"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través</w:t>
            </w: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del suministro de pupitres y otros insumos escolares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E7127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1BCB767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FD49F3E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EDE989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251FB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4F3E550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.</w:t>
            </w:r>
          </w:p>
        </w:tc>
      </w:tr>
      <w:tr w:rsidR="004D7825" w:rsidRPr="00585DDD" w14:paraId="6BDA2DC4" w14:textId="77777777" w:rsidTr="004D7825">
        <w:trPr>
          <w:trHeight w:val="42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841072" w14:textId="5649A9DC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2.1 Fortalecimiento de 150 Centros Educativos de nivel </w:t>
            </w:r>
            <w:r w:rsidR="00585DDD"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Básica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B69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A38149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3B897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D686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E2E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CCB8C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16269173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1AB94E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1.  Definición de las especificaciones técnicas para adquisición de pupitres escolares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3BDFB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br/>
              <w:t>Mobiliario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9DBF516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2,000,278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641F6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1,353,986.85 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1C50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646,290.97 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3E766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F1390D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1,353,986.85 </w:t>
            </w:r>
          </w:p>
        </w:tc>
      </w:tr>
      <w:tr w:rsidR="004D7825" w:rsidRPr="00585DDD" w14:paraId="01920D21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A6A791" w14:textId="4A7C3904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2.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Adquisición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Pupitres Escolares,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Pizarra,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Archivero</w:t>
            </w:r>
          </w:p>
        </w:tc>
        <w:tc>
          <w:tcPr>
            <w:tcW w:w="5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747C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F08AE67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5F7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70F7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9D00E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E0F71E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</w:tr>
      <w:tr w:rsidR="004D7825" w:rsidRPr="00585DDD" w14:paraId="5194A72A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0E6CC6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3. Adquisición de Pinturas y Mano de Obra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FD434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br/>
              <w:t>Materiales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2C9FE4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287,039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EAEDE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247,613.83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479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39,425.07 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2A754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6A06D2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247,613.83 </w:t>
            </w:r>
          </w:p>
        </w:tc>
      </w:tr>
      <w:tr w:rsidR="004D7825" w:rsidRPr="00585DDD" w14:paraId="2813DDD9" w14:textId="77777777" w:rsidTr="004D7825">
        <w:trPr>
          <w:trHeight w:val="6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DDE04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4. Transporte de Mobiliario 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204D2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br/>
              <w:t>Contratación de Servicio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FAFBDE3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47FE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AF9D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6BF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FCC0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1EACF61D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1A983"/>
            <w:vAlign w:val="center"/>
            <w:hideMark/>
          </w:tcPr>
          <w:p w14:paraId="1D32A07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Sub Total 2.1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bottom"/>
            <w:hideMark/>
          </w:tcPr>
          <w:p w14:paraId="3A434F92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noWrap/>
            <w:vAlign w:val="center"/>
            <w:hideMark/>
          </w:tcPr>
          <w:p w14:paraId="4350796B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2,287,316.72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center"/>
            <w:hideMark/>
          </w:tcPr>
          <w:p w14:paraId="014ECE80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1,601,600.68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center"/>
            <w:hideMark/>
          </w:tcPr>
          <w:p w14:paraId="4754A2B2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685,716.05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14F2683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0.00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329524AE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1,601,600.68</w:t>
            </w:r>
          </w:p>
        </w:tc>
      </w:tr>
      <w:tr w:rsidR="004D7825" w:rsidRPr="00585DDD" w14:paraId="05AB9A1A" w14:textId="77777777" w:rsidTr="004D7825">
        <w:trPr>
          <w:trHeight w:val="42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6C6A7446" w14:textId="56227A51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Producto 3: Fortalecimiento operativo a </w:t>
            </w:r>
            <w:r w:rsidR="00585DDD"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través</w:t>
            </w: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la </w:t>
            </w:r>
            <w:r w:rsidR="00585DDD"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dotación</w:t>
            </w: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equipo de </w:t>
            </w:r>
            <w:r w:rsidR="00585DDD"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cómputo</w:t>
            </w: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e impresoras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FB950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3091AB54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66714F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15BB96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CA6C2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14A47F12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0BA7F9D9" w14:textId="77777777" w:rsidTr="004D7825">
        <w:trPr>
          <w:trHeight w:val="42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4392A4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3.1 Fortalecimiento de Unidades y Direcciones del Fondo Hondureño de Inversión Social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D641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D576E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F971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546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CCD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40A934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65035DE3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28B806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1.  Definición y de las especificaciones técnicas para adquisición de computadoras e impresoras</w:t>
            </w:r>
          </w:p>
        </w:tc>
        <w:tc>
          <w:tcPr>
            <w:tcW w:w="571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88EE1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br/>
              <w:t>Equipo de Computo</w:t>
            </w:r>
          </w:p>
        </w:tc>
        <w:tc>
          <w:tcPr>
            <w:tcW w:w="4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65FE1944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350,000.00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C2323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321,044.00 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CE2F6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28,956.00 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BCAC2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28,956.00 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E7B0C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350,000.00 </w:t>
            </w:r>
          </w:p>
        </w:tc>
      </w:tr>
      <w:tr w:rsidR="004D7825" w:rsidRPr="00585DDD" w14:paraId="776935C5" w14:textId="77777777" w:rsidTr="004D7825">
        <w:trPr>
          <w:trHeight w:val="450"/>
        </w:trPr>
        <w:tc>
          <w:tcPr>
            <w:tcW w:w="1609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35C832" w14:textId="43A337F6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2. Adquisición de equipo de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cómputo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e impresoras</w:t>
            </w:r>
          </w:p>
        </w:tc>
        <w:tc>
          <w:tcPr>
            <w:tcW w:w="5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E143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6B151F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F92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9A5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5DC4A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221027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</w:tr>
      <w:tr w:rsidR="004D7825" w:rsidRPr="00585DDD" w14:paraId="1A26D57E" w14:textId="77777777" w:rsidTr="004D7825">
        <w:trPr>
          <w:trHeight w:val="290"/>
        </w:trPr>
        <w:tc>
          <w:tcPr>
            <w:tcW w:w="1609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A40C7F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71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4433F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4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D48CA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57296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9EA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7AB4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B1C6D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733D376E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vAlign w:val="center"/>
            <w:hideMark/>
          </w:tcPr>
          <w:p w14:paraId="5ED90801" w14:textId="01D8A3E1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3. Adquisición de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Vehículos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(4)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47150846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0CEB2D37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35324AE8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65707B66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273ADF1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265,467.46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188CF91B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265,467.46 </w:t>
            </w:r>
          </w:p>
        </w:tc>
      </w:tr>
      <w:tr w:rsidR="004D7825" w:rsidRPr="00585DDD" w14:paraId="00DA8BD0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vAlign w:val="center"/>
            <w:hideMark/>
          </w:tcPr>
          <w:p w14:paraId="0E8460C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4. Mobiliario para Oficinas FHIS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0780DE9A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75E8718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7158B2CA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72CFF2B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2E9FD9CF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20,000.00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4573A70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  20,000.00 </w:t>
            </w:r>
          </w:p>
        </w:tc>
      </w:tr>
      <w:tr w:rsidR="004D7825" w:rsidRPr="00585DDD" w14:paraId="2E2A2F86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vAlign w:val="center"/>
            <w:hideMark/>
          </w:tcPr>
          <w:p w14:paraId="5B3251C0" w14:textId="5C350CD4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lastRenderedPageBreak/>
              <w:t xml:space="preserve">5.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Adquisición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Promocionales FHIS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34770C84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5627FA1F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56B34CC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37946B9E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53F16EA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13,728.30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702DF55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  13,728.30 </w:t>
            </w:r>
          </w:p>
        </w:tc>
      </w:tr>
      <w:tr w:rsidR="004D7825" w:rsidRPr="00585DDD" w14:paraId="360F1E9D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vAlign w:val="center"/>
            <w:hideMark/>
          </w:tcPr>
          <w:p w14:paraId="236DF994" w14:textId="61D2708E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6. </w:t>
            </w:r>
            <w:r w:rsidR="00585DDD"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Adquisición</w:t>
            </w: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de bomba de agua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4D0C6AB2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706616E3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1788F5B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7C46E25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466514C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11,520.29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2EDB81C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  11,520.29 </w:t>
            </w:r>
          </w:p>
        </w:tc>
      </w:tr>
      <w:tr w:rsidR="004D7825" w:rsidRPr="00585DDD" w14:paraId="57A88179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vAlign w:val="center"/>
            <w:hideMark/>
          </w:tcPr>
          <w:p w14:paraId="7D164D04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3. Manual de Ciclo de Proyectos para SEDECOAS y Actualización del Manual de FHIS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5B958671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12537DC9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280D4E9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218D47D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440980B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80,000.00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3B9B80C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  80,000.00 </w:t>
            </w:r>
          </w:p>
        </w:tc>
      </w:tr>
      <w:tr w:rsidR="004D7825" w:rsidRPr="00585DDD" w14:paraId="4F2FA189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3E28E"/>
            <w:vAlign w:val="center"/>
            <w:hideMark/>
          </w:tcPr>
          <w:p w14:paraId="767BF2B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4. Software Inteligencia Artificial y Capacitación en Inteligencia Artificial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0C1B6F0A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noWrap/>
            <w:vAlign w:val="center"/>
            <w:hideMark/>
          </w:tcPr>
          <w:p w14:paraId="137F7F38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1D403DBE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448D76E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0217E77F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211,000.00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6A18A99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211,000.00 </w:t>
            </w:r>
          </w:p>
        </w:tc>
      </w:tr>
      <w:tr w:rsidR="004D7825" w:rsidRPr="00585DDD" w14:paraId="191E7CA7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1A983"/>
            <w:vAlign w:val="center"/>
            <w:hideMark/>
          </w:tcPr>
          <w:p w14:paraId="7154E9C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Sub Total 3.1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bottom"/>
            <w:hideMark/>
          </w:tcPr>
          <w:p w14:paraId="6199251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noWrap/>
            <w:vAlign w:val="center"/>
            <w:hideMark/>
          </w:tcPr>
          <w:p w14:paraId="4B302324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350,000.00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center"/>
            <w:hideMark/>
          </w:tcPr>
          <w:p w14:paraId="10C102BC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321,044.00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center"/>
            <w:hideMark/>
          </w:tcPr>
          <w:p w14:paraId="579293ED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28,956.00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center"/>
            <w:hideMark/>
          </w:tcPr>
          <w:p w14:paraId="2D41DCB1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630,672.05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noWrap/>
            <w:vAlign w:val="center"/>
            <w:hideMark/>
          </w:tcPr>
          <w:p w14:paraId="52BC33DD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951,716.05</w:t>
            </w:r>
          </w:p>
        </w:tc>
      </w:tr>
      <w:tr w:rsidR="004D7825" w:rsidRPr="00585DDD" w14:paraId="7F698E13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vAlign w:val="center"/>
            <w:hideMark/>
          </w:tcPr>
          <w:p w14:paraId="41A0E49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Producto 4: Unidad de Gestión de Proyectos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6D569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01A0608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0A434A6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68485B8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50AB8C7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2CC"/>
            <w:vAlign w:val="center"/>
            <w:hideMark/>
          </w:tcPr>
          <w:p w14:paraId="575F55C0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</w:tr>
      <w:tr w:rsidR="004D7825" w:rsidRPr="00585DDD" w14:paraId="28E0FF2E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7C5B4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Unidad de Coordinación del proyecto, costos directos asesoría PNUD, administración 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572E7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Contractual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D5DAC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89,600.00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74D2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89,600.00 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8905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vAlign w:val="center"/>
            <w:hideMark/>
          </w:tcPr>
          <w:p w14:paraId="0FE7118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84,000.00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3E28E"/>
            <w:vAlign w:val="center"/>
            <w:hideMark/>
          </w:tcPr>
          <w:p w14:paraId="2E986ED7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173,600.00 </w:t>
            </w:r>
          </w:p>
        </w:tc>
      </w:tr>
      <w:tr w:rsidR="004D7825" w:rsidRPr="00585DDD" w14:paraId="70F1ED45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AA4FB7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10EAC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5CCB9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8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BBB19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5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573FE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20,000.00 </w:t>
            </w:r>
          </w:p>
        </w:tc>
        <w:tc>
          <w:tcPr>
            <w:tcW w:w="5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F9CCF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20,000.00 </w:t>
            </w:r>
          </w:p>
        </w:tc>
        <w:tc>
          <w:tcPr>
            <w:tcW w:w="6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F7A42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                             20,000.00 </w:t>
            </w:r>
          </w:p>
        </w:tc>
      </w:tr>
      <w:tr w:rsidR="004D7825" w:rsidRPr="00585DDD" w14:paraId="1E12FE39" w14:textId="77777777" w:rsidTr="004D7825">
        <w:trPr>
          <w:trHeight w:val="4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C28723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Evaluación Final 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29574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br/>
              <w:t xml:space="preserve">Consultor Internacional 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C451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20,000.00</w:t>
            </w:r>
          </w:p>
        </w:tc>
        <w:tc>
          <w:tcPr>
            <w:tcW w:w="58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E41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5E9D4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833D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6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F58D5E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</w:tr>
      <w:tr w:rsidR="004D7825" w:rsidRPr="00585DDD" w14:paraId="2DAB9959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1A983"/>
            <w:vAlign w:val="center"/>
            <w:hideMark/>
          </w:tcPr>
          <w:p w14:paraId="59AF9B7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Sub Total 4.1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40ECC887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56D5ACC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109,600.00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5E51F794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89,600.00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0993C5D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20,000.00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vAlign w:val="center"/>
            <w:hideMark/>
          </w:tcPr>
          <w:p w14:paraId="0519206C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104,000.00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vAlign w:val="center"/>
            <w:hideMark/>
          </w:tcPr>
          <w:p w14:paraId="2FFD90DF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193,600.00</w:t>
            </w:r>
          </w:p>
        </w:tc>
      </w:tr>
      <w:tr w:rsidR="004D7825" w:rsidRPr="00585DDD" w14:paraId="39ADE7A4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BE2D5"/>
            <w:vAlign w:val="center"/>
            <w:hideMark/>
          </w:tcPr>
          <w:p w14:paraId="2B26B91C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Subtotal Actividades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07982F7B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2D5"/>
            <w:vAlign w:val="center"/>
            <w:hideMark/>
          </w:tcPr>
          <w:p w14:paraId="7462400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3,071,566.71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83F04D0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2,012,244.68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24A8894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1,059,322.04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0A79ABF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1,059,322.04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BE2D5"/>
            <w:vAlign w:val="center"/>
            <w:hideMark/>
          </w:tcPr>
          <w:p w14:paraId="68E87A6F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3,071,566.72</w:t>
            </w:r>
          </w:p>
        </w:tc>
      </w:tr>
      <w:tr w:rsidR="004D7825" w:rsidRPr="00585DDD" w14:paraId="78481019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9C46F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Apoyo General a la Gestión (GMS 5%)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B10AE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9B975D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153,578.34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A8E72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100,612.23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78613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52,966.10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F7EDE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52,966.10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A2B6B5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153,578.34</w:t>
            </w:r>
          </w:p>
        </w:tc>
      </w:tr>
      <w:tr w:rsidR="004D7825" w:rsidRPr="00585DDD" w14:paraId="440B91B1" w14:textId="77777777" w:rsidTr="004D7825">
        <w:trPr>
          <w:trHeight w:val="300"/>
        </w:trPr>
        <w:tc>
          <w:tcPr>
            <w:tcW w:w="1609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BE2D5"/>
            <w:vAlign w:val="center"/>
            <w:hideMark/>
          </w:tcPr>
          <w:p w14:paraId="7F9E80D2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 xml:space="preserve">Total Proyecto </w:t>
            </w:r>
          </w:p>
        </w:tc>
        <w:tc>
          <w:tcPr>
            <w:tcW w:w="57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EC0EE4C" w14:textId="77777777" w:rsidR="004D7825" w:rsidRPr="00585DDD" w:rsidRDefault="004D7825" w:rsidP="004D7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2D5"/>
            <w:vAlign w:val="center"/>
            <w:hideMark/>
          </w:tcPr>
          <w:p w14:paraId="4A82DD1C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3,225,145.05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19694C9F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2,112,856.91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77AD343E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1,112,288.14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BE2D5"/>
            <w:vAlign w:val="center"/>
            <w:hideMark/>
          </w:tcPr>
          <w:p w14:paraId="4ABA2F7A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1,112,288.15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BE2D5"/>
            <w:vAlign w:val="center"/>
            <w:hideMark/>
          </w:tcPr>
          <w:p w14:paraId="63BC2606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3,225,145.06</w:t>
            </w:r>
          </w:p>
        </w:tc>
      </w:tr>
      <w:tr w:rsidR="004D7825" w:rsidRPr="00585DDD" w14:paraId="24492F6B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10128" w14:textId="77777777" w:rsidR="004D7825" w:rsidRPr="00585DDD" w:rsidRDefault="004D7825" w:rsidP="004D78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047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43A3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07CEF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C9E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83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C841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</w:tr>
      <w:tr w:rsidR="004D7825" w:rsidRPr="00585DDD" w14:paraId="4B5173A4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CF27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7E5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F0D7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BF7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F56B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D985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A060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</w:tr>
      <w:tr w:rsidR="004D7825" w:rsidRPr="00585DDD" w14:paraId="018AB40C" w14:textId="77777777" w:rsidTr="004D7825">
        <w:trPr>
          <w:trHeight w:val="290"/>
        </w:trPr>
        <w:tc>
          <w:tcPr>
            <w:tcW w:w="1609" w:type="pct"/>
            <w:tcBorders>
              <w:top w:val="nil"/>
              <w:left w:val="nil"/>
              <w:bottom w:val="nil"/>
              <w:right w:val="nil"/>
            </w:tcBorders>
            <w:shd w:val="clear" w:color="000000" w:fill="83E28E"/>
            <w:noWrap/>
            <w:vAlign w:val="bottom"/>
            <w:hideMark/>
          </w:tcPr>
          <w:p w14:paraId="0ECE42A8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 </w:t>
            </w:r>
          </w:p>
        </w:tc>
        <w:tc>
          <w:tcPr>
            <w:tcW w:w="10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E5F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  <w:r w:rsidRPr="00585DD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  <w:t>Actividades nuevas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4B1D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6037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FF29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  <w:tc>
          <w:tcPr>
            <w:tcW w:w="6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0B84A" w14:textId="77777777" w:rsidR="004D7825" w:rsidRPr="00585DDD" w:rsidRDefault="004D7825" w:rsidP="004D78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s-HN"/>
                <w14:ligatures w14:val="none"/>
              </w:rPr>
            </w:pPr>
          </w:p>
        </w:tc>
      </w:tr>
    </w:tbl>
    <w:p w14:paraId="67F95F82" w14:textId="77777777" w:rsidR="00F4718D" w:rsidRDefault="00F4718D" w:rsidP="003F309B">
      <w:pPr>
        <w:jc w:val="both"/>
        <w:rPr>
          <w:rFonts w:ascii="Arial" w:hAnsi="Arial" w:cs="Arial"/>
        </w:rPr>
      </w:pPr>
    </w:p>
    <w:p w14:paraId="30A45D2C" w14:textId="4E25494A" w:rsidR="00545485" w:rsidRDefault="000C713C" w:rsidP="00AA1132">
      <w:pPr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Actividades nuevas</w:t>
      </w:r>
    </w:p>
    <w:p w14:paraId="151630AF" w14:textId="4ED005B2" w:rsidR="00E11082" w:rsidRDefault="000C713C" w:rsidP="00BE6A65">
      <w:pPr>
        <w:jc w:val="both"/>
        <w:rPr>
          <w:rFonts w:ascii="Arial" w:hAnsi="Arial" w:cs="Arial"/>
        </w:rPr>
      </w:pPr>
      <w:r w:rsidRPr="00B86A46">
        <w:rPr>
          <w:rFonts w:ascii="Arial" w:hAnsi="Arial" w:cs="Arial"/>
        </w:rPr>
        <w:t xml:space="preserve">De los procesos </w:t>
      </w:r>
      <w:r w:rsidR="00B86A46" w:rsidRPr="00B86A46">
        <w:rPr>
          <w:rFonts w:ascii="Arial" w:hAnsi="Arial" w:cs="Arial"/>
        </w:rPr>
        <w:t>nuevos</w:t>
      </w:r>
      <w:r w:rsidRPr="00B86A46">
        <w:rPr>
          <w:rFonts w:ascii="Arial" w:hAnsi="Arial" w:cs="Arial"/>
        </w:rPr>
        <w:t xml:space="preserve"> </w:t>
      </w:r>
      <w:r w:rsidR="003A6A73">
        <w:rPr>
          <w:rFonts w:ascii="Arial" w:hAnsi="Arial" w:cs="Arial"/>
        </w:rPr>
        <w:t>solicitados en noviembre 2025, se encuentran de la siguiente manera:</w:t>
      </w:r>
    </w:p>
    <w:p w14:paraId="1A1BE6C0" w14:textId="15D11794" w:rsidR="007648AD" w:rsidRPr="00BC0438" w:rsidRDefault="00024B06" w:rsidP="00BE6A65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Contratación</w:t>
      </w:r>
      <w:r w:rsidR="00E11082">
        <w:rPr>
          <w:rFonts w:ascii="Arial" w:hAnsi="Arial" w:cs="Arial"/>
        </w:rPr>
        <w:t xml:space="preserve"> de Empresa Tercerizada</w:t>
      </w:r>
      <w:r w:rsidR="00920F3E">
        <w:rPr>
          <w:rFonts w:ascii="Arial" w:hAnsi="Arial" w:cs="Arial"/>
        </w:rPr>
        <w:t xml:space="preserve">, </w:t>
      </w:r>
      <w:r w:rsidR="007648AD">
        <w:rPr>
          <w:rFonts w:ascii="Arial" w:hAnsi="Arial" w:cs="Arial"/>
        </w:rPr>
        <w:t>está</w:t>
      </w:r>
      <w:r w:rsidR="00920F3E">
        <w:rPr>
          <w:rFonts w:ascii="Arial" w:hAnsi="Arial" w:cs="Arial"/>
        </w:rPr>
        <w:t xml:space="preserve"> lista para firmar enmienda con Global Outsourcing, sin </w:t>
      </w:r>
      <w:r w:rsidR="007648AD">
        <w:rPr>
          <w:rFonts w:ascii="Arial" w:hAnsi="Arial" w:cs="Arial"/>
        </w:rPr>
        <w:t>embargo,</w:t>
      </w:r>
      <w:r w:rsidR="00920F3E">
        <w:rPr>
          <w:rFonts w:ascii="Arial" w:hAnsi="Arial" w:cs="Arial"/>
        </w:rPr>
        <w:t xml:space="preserve"> como hay un cambio de directores no </w:t>
      </w:r>
      <w:r w:rsidR="007648AD">
        <w:rPr>
          <w:rFonts w:ascii="Arial" w:hAnsi="Arial" w:cs="Arial"/>
        </w:rPr>
        <w:t xml:space="preserve">se contaría con panel para entrevista, queda pendiente para toma de decisión de la nueva </w:t>
      </w:r>
      <w:r w:rsidR="00BC0438">
        <w:rPr>
          <w:rFonts w:ascii="Arial" w:hAnsi="Arial" w:cs="Arial"/>
        </w:rPr>
        <w:t>administración.</w:t>
      </w:r>
    </w:p>
    <w:p w14:paraId="6F71A4F3" w14:textId="0F565B41" w:rsidR="003A6A73" w:rsidRDefault="00B32B14" w:rsidP="00BE6A65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Adquisición de vehículos y unidad móvil, no se han recibido las especificaciones técnicas solicitadas </w:t>
      </w:r>
      <w:r w:rsidR="009F0B1E">
        <w:rPr>
          <w:rFonts w:ascii="Arial" w:hAnsi="Arial" w:cs="Arial"/>
        </w:rPr>
        <w:t>por parte del socio.</w:t>
      </w:r>
    </w:p>
    <w:p w14:paraId="4C8485BD" w14:textId="442FA552" w:rsidR="00BC0438" w:rsidRDefault="00BC0438" w:rsidP="002F1782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recibieron las especificaciones de la bomba de agua, así como las respuestas a las consultas que hicieron los proveedores ofertantes</w:t>
      </w:r>
      <w:r w:rsidR="00D42C3B">
        <w:rPr>
          <w:rFonts w:ascii="Arial" w:hAnsi="Arial" w:cs="Arial"/>
        </w:rPr>
        <w:t>, se compartieron con los oferentes estamos a la espera de las oferta</w:t>
      </w:r>
      <w:r w:rsidR="00A36D80">
        <w:rPr>
          <w:rFonts w:ascii="Arial" w:hAnsi="Arial" w:cs="Arial"/>
        </w:rPr>
        <w:t xml:space="preserve">s, sin </w:t>
      </w:r>
      <w:r w:rsidR="00BE6A65">
        <w:rPr>
          <w:rFonts w:ascii="Arial" w:hAnsi="Arial" w:cs="Arial"/>
        </w:rPr>
        <w:t>embargo,</w:t>
      </w:r>
      <w:r w:rsidR="00A36D80">
        <w:rPr>
          <w:rFonts w:ascii="Arial" w:hAnsi="Arial" w:cs="Arial"/>
        </w:rPr>
        <w:t xml:space="preserve"> la adquisición y entrega no se podrá realizar con la administración actual.</w:t>
      </w:r>
    </w:p>
    <w:p w14:paraId="0CE661A1" w14:textId="15F5B77C" w:rsidR="009F0B1E" w:rsidRDefault="002438E2" w:rsidP="002F1782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recibieron los </w:t>
      </w:r>
      <w:r w:rsidR="0090226A">
        <w:rPr>
          <w:rFonts w:ascii="Arial" w:hAnsi="Arial" w:cs="Arial"/>
        </w:rPr>
        <w:t xml:space="preserve">términos de referencia </w:t>
      </w:r>
      <w:r w:rsidR="002D7580">
        <w:rPr>
          <w:rFonts w:ascii="Arial" w:hAnsi="Arial" w:cs="Arial"/>
        </w:rPr>
        <w:t>para la actualización de manual y ciclo de proyectos del FHIS, así como la creación del manual y ciclo de proyecto de SEDECOAS</w:t>
      </w:r>
      <w:r w:rsidR="00B14692">
        <w:rPr>
          <w:rFonts w:ascii="Arial" w:hAnsi="Arial" w:cs="Arial"/>
        </w:rPr>
        <w:t>.</w:t>
      </w:r>
      <w:r w:rsidR="00686C0C">
        <w:rPr>
          <w:rFonts w:ascii="Arial" w:hAnsi="Arial" w:cs="Arial"/>
        </w:rPr>
        <w:t xml:space="preserve"> Se están revisando para poder remitir a la unidad de adquisición y comenzar el proces</w:t>
      </w:r>
      <w:r w:rsidR="00DC0DCA">
        <w:rPr>
          <w:rFonts w:ascii="Arial" w:hAnsi="Arial" w:cs="Arial"/>
        </w:rPr>
        <w:t>o</w:t>
      </w:r>
      <w:r w:rsidR="009C506D">
        <w:rPr>
          <w:rFonts w:ascii="Arial" w:hAnsi="Arial" w:cs="Arial"/>
        </w:rPr>
        <w:t xml:space="preserve">, sin </w:t>
      </w:r>
      <w:r w:rsidR="008C3D03">
        <w:rPr>
          <w:rFonts w:ascii="Arial" w:hAnsi="Arial" w:cs="Arial"/>
        </w:rPr>
        <w:t>embargo,</w:t>
      </w:r>
      <w:r w:rsidR="009C506D">
        <w:rPr>
          <w:rFonts w:ascii="Arial" w:hAnsi="Arial" w:cs="Arial"/>
        </w:rPr>
        <w:t xml:space="preserve"> SEDECOAS ha desaparecido y FHIS adscrita a la SIT, por tanto esta en actividad a consultar con las nuevas autoridades.</w:t>
      </w:r>
    </w:p>
    <w:p w14:paraId="26FCD818" w14:textId="6FC9C9E9" w:rsidR="00DC0DCA" w:rsidRDefault="00DC0DCA" w:rsidP="002F1782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Para el software en inteligencia artificial y capacitaciones, no se han recibido </w:t>
      </w:r>
      <w:r w:rsidR="00D13C8C">
        <w:rPr>
          <w:rFonts w:ascii="Arial" w:hAnsi="Arial" w:cs="Arial"/>
        </w:rPr>
        <w:t>especificaciones técnicas ni términos de referencia por parte del FHIS.</w:t>
      </w:r>
    </w:p>
    <w:p w14:paraId="1366D8E4" w14:textId="4ADA0B37" w:rsidR="00B14692" w:rsidRPr="00FE7BEC" w:rsidRDefault="00A10E48" w:rsidP="00FE7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Para los procesos anteriores, se recomienda revisar con las nuevas autoridades si estas actividades continuaran, así como la planificación de </w:t>
      </w:r>
      <w:r w:rsidR="00557A58">
        <w:rPr>
          <w:rFonts w:ascii="Arial" w:hAnsi="Arial" w:cs="Arial"/>
        </w:rPr>
        <w:t>estas</w:t>
      </w:r>
      <w:r>
        <w:rPr>
          <w:rFonts w:ascii="Arial" w:hAnsi="Arial" w:cs="Arial"/>
        </w:rPr>
        <w:t>.</w:t>
      </w:r>
    </w:p>
    <w:p w14:paraId="5AD7BBA8" w14:textId="27277AF2" w:rsidR="00DE7E83" w:rsidRDefault="00DE7E83" w:rsidP="00AA1132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DE7E83">
        <w:rPr>
          <w:rFonts w:ascii="Arial" w:hAnsi="Arial" w:cs="Arial"/>
          <w:b/>
          <w:bCs/>
        </w:rPr>
        <w:t xml:space="preserve">Riesgos y problemas del proyecto. </w:t>
      </w:r>
    </w:p>
    <w:p w14:paraId="58E43C59" w14:textId="40E9D1D4" w:rsidR="00B437A2" w:rsidRDefault="00894D31" w:rsidP="007B3016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</w:t>
      </w:r>
      <w:r w:rsidR="009C506D">
        <w:rPr>
          <w:rFonts w:ascii="Arial" w:hAnsi="Arial" w:cs="Arial"/>
        </w:rPr>
        <w:t xml:space="preserve">desconoce si </w:t>
      </w:r>
      <w:r w:rsidR="00716DBF">
        <w:rPr>
          <w:rFonts w:ascii="Arial" w:hAnsi="Arial" w:cs="Arial"/>
        </w:rPr>
        <w:t xml:space="preserve">las autoridades </w:t>
      </w:r>
      <w:r w:rsidR="009C506D">
        <w:rPr>
          <w:rFonts w:ascii="Arial" w:hAnsi="Arial" w:cs="Arial"/>
        </w:rPr>
        <w:t>del periodo pasado terminaron</w:t>
      </w:r>
      <w:r w:rsidR="00716DBF">
        <w:rPr>
          <w:rFonts w:ascii="Arial" w:hAnsi="Arial" w:cs="Arial"/>
        </w:rPr>
        <w:t xml:space="preserve"> de entregar el mobiliario escolar que tienen almacenado en todas las bodegas a nivel nacional, </w:t>
      </w:r>
      <w:r w:rsidR="009C506D">
        <w:rPr>
          <w:rFonts w:ascii="Arial" w:hAnsi="Arial" w:cs="Arial"/>
        </w:rPr>
        <w:t xml:space="preserve">en las bodegas del PNUD se cuenta con mobiliario, así mismo se ha solicitado en múltiples ocasiones la información de los centros educativos </w:t>
      </w:r>
      <w:r w:rsidR="008C3D03">
        <w:rPr>
          <w:rFonts w:ascii="Arial" w:hAnsi="Arial" w:cs="Arial"/>
        </w:rPr>
        <w:t xml:space="preserve">beneficiados así como su </w:t>
      </w:r>
      <w:proofErr w:type="spellStart"/>
      <w:r w:rsidR="008C3D03">
        <w:rPr>
          <w:rFonts w:ascii="Arial" w:hAnsi="Arial" w:cs="Arial"/>
        </w:rPr>
        <w:t>matricula</w:t>
      </w:r>
      <w:proofErr w:type="spellEnd"/>
      <w:r w:rsidR="008C3D03">
        <w:rPr>
          <w:rFonts w:ascii="Arial" w:hAnsi="Arial" w:cs="Arial"/>
        </w:rPr>
        <w:t xml:space="preserve"> beneficiada, esto debemos reportar en los indicadores.</w:t>
      </w:r>
    </w:p>
    <w:p w14:paraId="41219D60" w14:textId="77777777" w:rsidR="00144EA2" w:rsidRDefault="00417718" w:rsidP="007B3016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tuvieron varios atrasos en la ejecución debido a retrasos en desembolsos, y demora en </w:t>
      </w:r>
      <w:r w:rsidR="00EF1F0D">
        <w:rPr>
          <w:rFonts w:ascii="Arial" w:hAnsi="Arial" w:cs="Arial"/>
        </w:rPr>
        <w:t>las respuestas</w:t>
      </w:r>
      <w:r w:rsidR="00CC0645">
        <w:rPr>
          <w:rFonts w:ascii="Arial" w:hAnsi="Arial" w:cs="Arial"/>
        </w:rPr>
        <w:t xml:space="preserve"> por parte de FHIS</w:t>
      </w:r>
      <w:r>
        <w:rPr>
          <w:rFonts w:ascii="Arial" w:hAnsi="Arial" w:cs="Arial"/>
        </w:rPr>
        <w:t xml:space="preserve"> a solicitudes de cada proceso</w:t>
      </w:r>
      <w:r w:rsidR="00144EA2">
        <w:rPr>
          <w:rFonts w:ascii="Arial" w:hAnsi="Arial" w:cs="Arial"/>
        </w:rPr>
        <w:t>.</w:t>
      </w:r>
    </w:p>
    <w:p w14:paraId="0A4BC88A" w14:textId="55951DD6" w:rsidR="00557A58" w:rsidRDefault="00D72CA1" w:rsidP="007B3016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 recibió mucha</w:t>
      </w:r>
      <w:r w:rsidR="00CC0645">
        <w:rPr>
          <w:rFonts w:ascii="Arial" w:hAnsi="Arial" w:cs="Arial"/>
        </w:rPr>
        <w:t xml:space="preserve"> información incompleta.</w:t>
      </w:r>
    </w:p>
    <w:p w14:paraId="33D7034D" w14:textId="1A294A24" w:rsidR="004C516F" w:rsidRPr="007A6EE4" w:rsidRDefault="004C516F" w:rsidP="007B3016">
      <w:pPr>
        <w:pStyle w:val="ListParagraph"/>
        <w:jc w:val="both"/>
        <w:rPr>
          <w:rFonts w:ascii="Arial" w:hAnsi="Arial" w:cs="Arial"/>
        </w:rPr>
      </w:pPr>
    </w:p>
    <w:p w14:paraId="759E93A8" w14:textId="599B6771" w:rsidR="00EE6EF8" w:rsidRDefault="001B4D63" w:rsidP="007B3016">
      <w:pPr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Lecciones Aprendidas</w:t>
      </w:r>
    </w:p>
    <w:p w14:paraId="3CB3338D" w14:textId="77777777" w:rsidR="00B12C28" w:rsidRDefault="00BE37EA" w:rsidP="007B3016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BE37EA">
        <w:rPr>
          <w:rFonts w:ascii="Arial" w:hAnsi="Arial" w:cs="Arial"/>
        </w:rPr>
        <w:t>Es importante hacer visitas puntuales a los proveedores</w:t>
      </w:r>
      <w:r w:rsidR="00B12C28">
        <w:rPr>
          <w:rFonts w:ascii="Arial" w:hAnsi="Arial" w:cs="Arial"/>
        </w:rPr>
        <w:t xml:space="preserve"> para control de calidad, verificar capacidad, cumplimiento de condiciones.</w:t>
      </w:r>
    </w:p>
    <w:p w14:paraId="55E5D130" w14:textId="5714CE70" w:rsidR="005F0DB4" w:rsidRPr="00041C21" w:rsidRDefault="00B12C28" w:rsidP="00041C21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importante </w:t>
      </w:r>
      <w:r w:rsidR="00305B8B">
        <w:rPr>
          <w:rFonts w:ascii="Arial" w:hAnsi="Arial" w:cs="Arial"/>
        </w:rPr>
        <w:t xml:space="preserve">la comunicación constante </w:t>
      </w:r>
      <w:r w:rsidR="001E00A7">
        <w:rPr>
          <w:rFonts w:ascii="Arial" w:hAnsi="Arial" w:cs="Arial"/>
        </w:rPr>
        <w:t xml:space="preserve">entre FHIS y PNUD </w:t>
      </w:r>
      <w:r w:rsidR="00375E70">
        <w:rPr>
          <w:rFonts w:ascii="Arial" w:hAnsi="Arial" w:cs="Arial"/>
        </w:rPr>
        <w:t>para lograr alcanzar los objetivos del proyecto.</w:t>
      </w:r>
      <w:r w:rsidR="00BE37EA" w:rsidRPr="00BE37EA">
        <w:rPr>
          <w:rFonts w:ascii="Arial" w:hAnsi="Arial" w:cs="Arial"/>
        </w:rPr>
        <w:t xml:space="preserve"> </w:t>
      </w:r>
    </w:p>
    <w:p w14:paraId="55F389DA" w14:textId="77777777" w:rsidR="00FA7321" w:rsidRPr="00FA7321" w:rsidRDefault="00FA7321" w:rsidP="00FA7321">
      <w:pPr>
        <w:rPr>
          <w:rFonts w:ascii="Arial" w:hAnsi="Arial" w:cs="Arial"/>
          <w:b/>
          <w:bCs/>
        </w:rPr>
      </w:pPr>
    </w:p>
    <w:sectPr w:rsidR="00FA7321" w:rsidRPr="00FA73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1F521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9B46BF"/>
    <w:multiLevelType w:val="hybridMultilevel"/>
    <w:tmpl w:val="8A56A25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67C4E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1371A5"/>
    <w:multiLevelType w:val="hybridMultilevel"/>
    <w:tmpl w:val="01C4F690"/>
    <w:lvl w:ilvl="0" w:tplc="E4CAD16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90" w:hanging="360"/>
      </w:pPr>
    </w:lvl>
    <w:lvl w:ilvl="2" w:tplc="480A001B" w:tentative="1">
      <w:start w:val="1"/>
      <w:numFmt w:val="lowerRoman"/>
      <w:lvlText w:val="%3."/>
      <w:lvlJc w:val="right"/>
      <w:pPr>
        <w:ind w:left="2510" w:hanging="180"/>
      </w:pPr>
    </w:lvl>
    <w:lvl w:ilvl="3" w:tplc="480A000F" w:tentative="1">
      <w:start w:val="1"/>
      <w:numFmt w:val="decimal"/>
      <w:lvlText w:val="%4."/>
      <w:lvlJc w:val="left"/>
      <w:pPr>
        <w:ind w:left="3230" w:hanging="360"/>
      </w:pPr>
    </w:lvl>
    <w:lvl w:ilvl="4" w:tplc="480A0019" w:tentative="1">
      <w:start w:val="1"/>
      <w:numFmt w:val="lowerLetter"/>
      <w:lvlText w:val="%5."/>
      <w:lvlJc w:val="left"/>
      <w:pPr>
        <w:ind w:left="3950" w:hanging="360"/>
      </w:pPr>
    </w:lvl>
    <w:lvl w:ilvl="5" w:tplc="480A001B" w:tentative="1">
      <w:start w:val="1"/>
      <w:numFmt w:val="lowerRoman"/>
      <w:lvlText w:val="%6."/>
      <w:lvlJc w:val="right"/>
      <w:pPr>
        <w:ind w:left="4670" w:hanging="180"/>
      </w:pPr>
    </w:lvl>
    <w:lvl w:ilvl="6" w:tplc="480A000F" w:tentative="1">
      <w:start w:val="1"/>
      <w:numFmt w:val="decimal"/>
      <w:lvlText w:val="%7."/>
      <w:lvlJc w:val="left"/>
      <w:pPr>
        <w:ind w:left="5390" w:hanging="360"/>
      </w:pPr>
    </w:lvl>
    <w:lvl w:ilvl="7" w:tplc="480A0019" w:tentative="1">
      <w:start w:val="1"/>
      <w:numFmt w:val="lowerLetter"/>
      <w:lvlText w:val="%8."/>
      <w:lvlJc w:val="left"/>
      <w:pPr>
        <w:ind w:left="6110" w:hanging="360"/>
      </w:pPr>
    </w:lvl>
    <w:lvl w:ilvl="8" w:tplc="4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EC54A70"/>
    <w:multiLevelType w:val="hybridMultilevel"/>
    <w:tmpl w:val="0202854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264CF"/>
    <w:multiLevelType w:val="hybridMultilevel"/>
    <w:tmpl w:val="6B8C40B2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E316A"/>
    <w:multiLevelType w:val="hybridMultilevel"/>
    <w:tmpl w:val="C7D0000A"/>
    <w:lvl w:ilvl="0" w:tplc="ED6A98B4">
      <w:start w:val="19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4413A1"/>
    <w:multiLevelType w:val="hybridMultilevel"/>
    <w:tmpl w:val="711CE14E"/>
    <w:lvl w:ilvl="0" w:tplc="4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EF3219"/>
    <w:multiLevelType w:val="hybridMultilevel"/>
    <w:tmpl w:val="2D9C0CCC"/>
    <w:lvl w:ilvl="0" w:tplc="3FD42A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C8B4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2621990">
    <w:abstractNumId w:val="9"/>
  </w:num>
  <w:num w:numId="2" w16cid:durableId="1384790005">
    <w:abstractNumId w:val="6"/>
  </w:num>
  <w:num w:numId="3" w16cid:durableId="1756632769">
    <w:abstractNumId w:val="8"/>
  </w:num>
  <w:num w:numId="4" w16cid:durableId="1127620741">
    <w:abstractNumId w:val="5"/>
  </w:num>
  <w:num w:numId="5" w16cid:durableId="383452431">
    <w:abstractNumId w:val="0"/>
  </w:num>
  <w:num w:numId="6" w16cid:durableId="1425154474">
    <w:abstractNumId w:val="4"/>
  </w:num>
  <w:num w:numId="7" w16cid:durableId="1908762519">
    <w:abstractNumId w:val="7"/>
  </w:num>
  <w:num w:numId="8" w16cid:durableId="401954647">
    <w:abstractNumId w:val="2"/>
  </w:num>
  <w:num w:numId="9" w16cid:durableId="960720916">
    <w:abstractNumId w:val="1"/>
  </w:num>
  <w:num w:numId="10" w16cid:durableId="35934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C94"/>
    <w:rsid w:val="00012FF8"/>
    <w:rsid w:val="00024B06"/>
    <w:rsid w:val="000273B1"/>
    <w:rsid w:val="00036CF6"/>
    <w:rsid w:val="00041C21"/>
    <w:rsid w:val="00051275"/>
    <w:rsid w:val="000B3468"/>
    <w:rsid w:val="000B54B2"/>
    <w:rsid w:val="000C713C"/>
    <w:rsid w:val="000E08E4"/>
    <w:rsid w:val="000E4771"/>
    <w:rsid w:val="000F1D24"/>
    <w:rsid w:val="0010075D"/>
    <w:rsid w:val="00117D2F"/>
    <w:rsid w:val="00125ECD"/>
    <w:rsid w:val="00144EA2"/>
    <w:rsid w:val="00154272"/>
    <w:rsid w:val="00175F6B"/>
    <w:rsid w:val="001A0B92"/>
    <w:rsid w:val="001B4D63"/>
    <w:rsid w:val="001D7E97"/>
    <w:rsid w:val="001E00A7"/>
    <w:rsid w:val="002041E8"/>
    <w:rsid w:val="002438E2"/>
    <w:rsid w:val="002478BC"/>
    <w:rsid w:val="002A7352"/>
    <w:rsid w:val="002B7C51"/>
    <w:rsid w:val="002C6744"/>
    <w:rsid w:val="002C7E60"/>
    <w:rsid w:val="002D6086"/>
    <w:rsid w:val="002D7580"/>
    <w:rsid w:val="002F1782"/>
    <w:rsid w:val="002F25C2"/>
    <w:rsid w:val="002F42A7"/>
    <w:rsid w:val="002F4FA4"/>
    <w:rsid w:val="002F63D3"/>
    <w:rsid w:val="00305B8B"/>
    <w:rsid w:val="00360B80"/>
    <w:rsid w:val="00366E63"/>
    <w:rsid w:val="0037418E"/>
    <w:rsid w:val="00375E70"/>
    <w:rsid w:val="00381FAD"/>
    <w:rsid w:val="003A6A73"/>
    <w:rsid w:val="003B7464"/>
    <w:rsid w:val="003B7CB5"/>
    <w:rsid w:val="003E1DD9"/>
    <w:rsid w:val="003E54DF"/>
    <w:rsid w:val="003F309B"/>
    <w:rsid w:val="00410FD2"/>
    <w:rsid w:val="004136EC"/>
    <w:rsid w:val="00417718"/>
    <w:rsid w:val="00453117"/>
    <w:rsid w:val="00483970"/>
    <w:rsid w:val="004863F2"/>
    <w:rsid w:val="0049452C"/>
    <w:rsid w:val="004A2D1B"/>
    <w:rsid w:val="004C1EA2"/>
    <w:rsid w:val="004C516F"/>
    <w:rsid w:val="004D7825"/>
    <w:rsid w:val="004E0951"/>
    <w:rsid w:val="004F1AD5"/>
    <w:rsid w:val="005241A0"/>
    <w:rsid w:val="00531CD5"/>
    <w:rsid w:val="00532838"/>
    <w:rsid w:val="00545485"/>
    <w:rsid w:val="00557A58"/>
    <w:rsid w:val="00585DDD"/>
    <w:rsid w:val="005C0B27"/>
    <w:rsid w:val="005C594C"/>
    <w:rsid w:val="005F0DB4"/>
    <w:rsid w:val="00626EEB"/>
    <w:rsid w:val="00637CE5"/>
    <w:rsid w:val="006645F0"/>
    <w:rsid w:val="006800D2"/>
    <w:rsid w:val="00686C0C"/>
    <w:rsid w:val="006930F5"/>
    <w:rsid w:val="006E78F1"/>
    <w:rsid w:val="006E7D52"/>
    <w:rsid w:val="006F37B1"/>
    <w:rsid w:val="006F4AC1"/>
    <w:rsid w:val="00716DBF"/>
    <w:rsid w:val="00721529"/>
    <w:rsid w:val="007648AD"/>
    <w:rsid w:val="007751A2"/>
    <w:rsid w:val="007775B9"/>
    <w:rsid w:val="00784617"/>
    <w:rsid w:val="007A6EE4"/>
    <w:rsid w:val="007B3016"/>
    <w:rsid w:val="007D6C22"/>
    <w:rsid w:val="007E5EB5"/>
    <w:rsid w:val="008207F8"/>
    <w:rsid w:val="00821C09"/>
    <w:rsid w:val="00831950"/>
    <w:rsid w:val="0083528D"/>
    <w:rsid w:val="00840401"/>
    <w:rsid w:val="00843DB8"/>
    <w:rsid w:val="008442B7"/>
    <w:rsid w:val="0084622E"/>
    <w:rsid w:val="00853C94"/>
    <w:rsid w:val="00865FF9"/>
    <w:rsid w:val="00894D31"/>
    <w:rsid w:val="008C3D03"/>
    <w:rsid w:val="008D3618"/>
    <w:rsid w:val="008E423F"/>
    <w:rsid w:val="008E59BD"/>
    <w:rsid w:val="008F4701"/>
    <w:rsid w:val="008F7962"/>
    <w:rsid w:val="0090226A"/>
    <w:rsid w:val="00905F70"/>
    <w:rsid w:val="00920F3E"/>
    <w:rsid w:val="009757B8"/>
    <w:rsid w:val="00986478"/>
    <w:rsid w:val="009C506D"/>
    <w:rsid w:val="009D00E7"/>
    <w:rsid w:val="009D7311"/>
    <w:rsid w:val="009D7EDE"/>
    <w:rsid w:val="009F0B1E"/>
    <w:rsid w:val="00A102B5"/>
    <w:rsid w:val="00A10E48"/>
    <w:rsid w:val="00A31D08"/>
    <w:rsid w:val="00A36D80"/>
    <w:rsid w:val="00A40B5F"/>
    <w:rsid w:val="00A43990"/>
    <w:rsid w:val="00A633AE"/>
    <w:rsid w:val="00A77C8D"/>
    <w:rsid w:val="00AA1132"/>
    <w:rsid w:val="00AA7212"/>
    <w:rsid w:val="00AB0523"/>
    <w:rsid w:val="00AC3407"/>
    <w:rsid w:val="00AC4FFD"/>
    <w:rsid w:val="00AC544D"/>
    <w:rsid w:val="00AD67A6"/>
    <w:rsid w:val="00AF2254"/>
    <w:rsid w:val="00AF2A91"/>
    <w:rsid w:val="00B03E2F"/>
    <w:rsid w:val="00B12C28"/>
    <w:rsid w:val="00B132C9"/>
    <w:rsid w:val="00B14692"/>
    <w:rsid w:val="00B272B2"/>
    <w:rsid w:val="00B32B14"/>
    <w:rsid w:val="00B33B2E"/>
    <w:rsid w:val="00B41111"/>
    <w:rsid w:val="00B437A2"/>
    <w:rsid w:val="00B644F3"/>
    <w:rsid w:val="00B86A46"/>
    <w:rsid w:val="00BC007E"/>
    <w:rsid w:val="00BC0438"/>
    <w:rsid w:val="00BE15C4"/>
    <w:rsid w:val="00BE37EA"/>
    <w:rsid w:val="00BE6A65"/>
    <w:rsid w:val="00C12C6E"/>
    <w:rsid w:val="00C44611"/>
    <w:rsid w:val="00C60EE9"/>
    <w:rsid w:val="00C700CB"/>
    <w:rsid w:val="00C84FA5"/>
    <w:rsid w:val="00C87258"/>
    <w:rsid w:val="00C9559F"/>
    <w:rsid w:val="00C9609D"/>
    <w:rsid w:val="00CA2540"/>
    <w:rsid w:val="00CA5603"/>
    <w:rsid w:val="00CA5CDA"/>
    <w:rsid w:val="00CC0645"/>
    <w:rsid w:val="00D02CAF"/>
    <w:rsid w:val="00D13C8C"/>
    <w:rsid w:val="00D21F08"/>
    <w:rsid w:val="00D32DAF"/>
    <w:rsid w:val="00D37B21"/>
    <w:rsid w:val="00D423D9"/>
    <w:rsid w:val="00D42C3B"/>
    <w:rsid w:val="00D46107"/>
    <w:rsid w:val="00D503C9"/>
    <w:rsid w:val="00D616DE"/>
    <w:rsid w:val="00D72CA1"/>
    <w:rsid w:val="00D95526"/>
    <w:rsid w:val="00D97435"/>
    <w:rsid w:val="00DA7825"/>
    <w:rsid w:val="00DB455A"/>
    <w:rsid w:val="00DB4C9F"/>
    <w:rsid w:val="00DC0DCA"/>
    <w:rsid w:val="00DE7E83"/>
    <w:rsid w:val="00DF186A"/>
    <w:rsid w:val="00DF2AF9"/>
    <w:rsid w:val="00E11082"/>
    <w:rsid w:val="00E255D6"/>
    <w:rsid w:val="00E456F8"/>
    <w:rsid w:val="00E67E20"/>
    <w:rsid w:val="00E80180"/>
    <w:rsid w:val="00E8541B"/>
    <w:rsid w:val="00ED2028"/>
    <w:rsid w:val="00EE6EF8"/>
    <w:rsid w:val="00EF1F0D"/>
    <w:rsid w:val="00F00645"/>
    <w:rsid w:val="00F1577F"/>
    <w:rsid w:val="00F16D45"/>
    <w:rsid w:val="00F35E42"/>
    <w:rsid w:val="00F4718D"/>
    <w:rsid w:val="00F50E81"/>
    <w:rsid w:val="00F5282D"/>
    <w:rsid w:val="00F92E1B"/>
    <w:rsid w:val="00FA0057"/>
    <w:rsid w:val="00FA3947"/>
    <w:rsid w:val="00FA7321"/>
    <w:rsid w:val="00FB7D0C"/>
    <w:rsid w:val="00FD0040"/>
    <w:rsid w:val="00FD2B51"/>
    <w:rsid w:val="00FD56BD"/>
    <w:rsid w:val="00FE7BEC"/>
    <w:rsid w:val="00FF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3A9053"/>
  <w15:chartTrackingRefBased/>
  <w15:docId w15:val="{79E27BE3-F858-4719-9CA5-C962E480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C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C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C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C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C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C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C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C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C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C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C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C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C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C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C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C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C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C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C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C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C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C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C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C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C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C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C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C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C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3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2B51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732436BD414ABE4F9007290F88BC" ma:contentTypeVersion="32" ma:contentTypeDescription="Create a new document." ma:contentTypeScope="" ma:versionID="a6d865094e57ec48cfedb35760c1bc87">
  <xsd:schema xmlns:xsd="http://www.w3.org/2001/XMLSchema" xmlns:xs="http://www.w3.org/2001/XMLSchema" xmlns:p="http://schemas.microsoft.com/office/2006/metadata/properties" xmlns:ns2="d9cf0e28-81d2-4dc7-8b10-820d80ed680d" xmlns:ns3="e91d5986-7c29-4ed1-8a54-b8fb378ed474" targetNamespace="http://schemas.microsoft.com/office/2006/metadata/properties" ma:root="true" ma:fieldsID="95261cc85eb294afc7de67a9e49e06ba" ns2:_="" ns3:_="">
    <xsd:import namespace="d9cf0e28-81d2-4dc7-8b10-820d80ed680d"/>
    <xsd:import namespace="e91d5986-7c29-4ed1-8a54-b8fb378ed474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Type" minOccurs="0"/>
                <xsd:element ref="ns2:FileClassificationMode" minOccurs="0"/>
                <xsd:element ref="ns2:FileNameDescription" minOccurs="0"/>
                <xsd:element ref="ns2:ProjectNumber" minOccurs="0"/>
                <xsd:element ref="ns2:OperatingUnit" minOccurs="0"/>
                <xsd:element ref="ns2:Language" minOccurs="0"/>
                <xsd:element ref="ns2:FunctionalArea" minOccurs="0"/>
                <xsd:element ref="ns2:OutputNumber" minOccurs="0"/>
                <xsd:element ref="ns2:DocumentStatus" minOccurs="0"/>
                <xsd:element ref="ns2:DocCoverageStartDate" minOccurs="0"/>
                <xsd:element ref="ns2:DocCoverageEndDate" minOccurs="0"/>
                <xsd:element ref="ns2:FocusArea" minOccurs="0"/>
                <xsd:element ref="ns2:AuthorName" minOccurs="0"/>
                <xsd:element ref="ns2:OfficeCountry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EventDate" minOccurs="0"/>
                <xsd:element ref="ns2:Project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f0e28-81d2-4dc7-8b10-820d80ed680d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Category" ma:format="Dropdown" ma:indexed="true" ma:internalName="DocumentCategory">
      <xsd:simpleType>
        <xsd:restriction base="dms:Text">
          <xsd:maxLength value="255"/>
        </xsd:restriction>
      </xsd:simpleType>
    </xsd:element>
    <xsd:element name="DocumentType" ma:index="9" nillable="true" ma:displayName="DocumentType" ma:format="Dropdown" ma:indexed="true" ma:internalName="DocumentType">
      <xsd:simpleType>
        <xsd:restriction base="dms:Text">
          <xsd:maxLength value="255"/>
        </xsd:restriction>
      </xsd:simpleType>
    </xsd:element>
    <xsd:element name="FileClassificationMode" ma:index="10" nillable="true" ma:displayName="FileClassificationMode" ma:format="Dropdown" ma:indexed="true" ma:internalName="FileClassificationMode">
      <xsd:simpleType>
        <xsd:restriction base="dms:Text">
          <xsd:maxLength value="255"/>
        </xsd:restriction>
      </xsd:simpleType>
    </xsd:element>
    <xsd:element name="FileNameDescription" ma:index="11" nillable="true" ma:displayName="FileNameDescription" ma:format="Dropdown" ma:indexed="true" ma:internalName="FileNameDescription">
      <xsd:simpleType>
        <xsd:restriction base="dms:Text">
          <xsd:maxLength value="255"/>
        </xsd:restriction>
      </xsd:simpleType>
    </xsd:element>
    <xsd:element name="ProjectNumber" ma:index="12" nillable="true" ma:displayName="ProjectNumber" ma:format="Dropdown" ma:indexed="true" ma:internalName="ProjectNumber">
      <xsd:simpleType>
        <xsd:restriction base="dms:Text">
          <xsd:maxLength value="255"/>
        </xsd:restriction>
      </xsd:simpleType>
    </xsd:element>
    <xsd:element name="OperatingUnit" ma:index="13" nillable="true" ma:displayName="OperatingUnit" ma:format="Dropdown" ma:indexed="true" ma:internalName="OperatingUnit">
      <xsd:simpleType>
        <xsd:restriction base="dms:Text">
          <xsd:maxLength value="255"/>
        </xsd:restriction>
      </xsd:simpleType>
    </xsd:element>
    <xsd:element name="Language" ma:index="14" nillable="true" ma:displayName="Language" ma:format="Dropdown" ma:internalName="Language">
      <xsd:simpleType>
        <xsd:restriction base="dms:Text">
          <xsd:maxLength value="255"/>
        </xsd:restriction>
      </xsd:simpleType>
    </xsd:element>
    <xsd:element name="FunctionalArea" ma:index="15" nillable="true" ma:displayName="FunctionalArea" ma:format="Dropdown" ma:internalName="FunctionalArea">
      <xsd:simpleType>
        <xsd:restriction base="dms:Text">
          <xsd:maxLength value="255"/>
        </xsd:restriction>
      </xsd:simpleType>
    </xsd:element>
    <xsd:element name="OutputNumber" ma:index="16" nillable="true" ma:displayName="OutputNumber" ma:format="Dropdown" ma:indexed="true" ma:internalName="OutputNumber">
      <xsd:simpleType>
        <xsd:restriction base="dms:Text">
          <xsd:maxLength value="255"/>
        </xsd:restriction>
      </xsd:simpleType>
    </xsd:element>
    <xsd:element name="DocumentStatus" ma:index="17" nillable="true" ma:displayName="DocumentStatus" ma:format="Dropdown" ma:internalName="DocumentStatus">
      <xsd:simpleType>
        <xsd:restriction base="dms:Text">
          <xsd:maxLength value="255"/>
        </xsd:restriction>
      </xsd:simpleType>
    </xsd:element>
    <xsd:element name="DocCoverageStartDate" ma:index="18" nillable="true" ma:displayName="DocCoverageStartDate" ma:default="[today]" ma:format="DateOnly" ma:indexed="true" ma:internalName="DocCoverageStartDate">
      <xsd:simpleType>
        <xsd:restriction base="dms:DateTime"/>
      </xsd:simpleType>
    </xsd:element>
    <xsd:element name="DocCoverageEndDate" ma:index="19" nillable="true" ma:displayName="DocCoverageEndDate" ma:format="DateOnly" ma:internalName="DocCoverageEndDate">
      <xsd:simpleType>
        <xsd:restriction base="dms:DateTime"/>
      </xsd:simpleType>
    </xsd:element>
    <xsd:element name="FocusArea" ma:index="20" nillable="true" ma:displayName="FocusArea" ma:format="Dropdown" ma:indexed="true" ma:internalName="FocusArea">
      <xsd:simpleType>
        <xsd:restriction base="dms:Text">
          <xsd:maxLength value="255"/>
        </xsd:restriction>
      </xsd:simpleType>
    </xsd:element>
    <xsd:element name="AuthorName" ma:index="21" nillable="true" ma:displayName="AuthorName" ma:format="Dropdown" ma:indexed="true" ma:internalName="AuthorName">
      <xsd:simpleType>
        <xsd:restriction base="dms:Text">
          <xsd:maxLength value="255"/>
        </xsd:restriction>
      </xsd:simpleType>
    </xsd:element>
    <xsd:element name="OfficeCountry" ma:index="22" nillable="true" ma:displayName="OfficeCountry" ma:format="Dropdown" ma:indexed="true" ma:internalName="OfficeCountry">
      <xsd:simpleType>
        <xsd:restriction base="dms:Text">
          <xsd:maxLength value="255"/>
        </xsd:restriction>
      </xsd:simpleType>
    </xsd:element>
    <xsd:element name="MediaServiceMetadata" ma:index="2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3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ventDate" ma:index="36" nillable="true" ma:displayName="EventDate" ma:format="DateOnly" ma:internalName="EventDate">
      <xsd:simpleType>
        <xsd:restriction base="dms:DateTime"/>
      </xsd:simpleType>
    </xsd:element>
    <xsd:element name="ProjectDocumentTypes" ma:index="37" nillable="true" ma:displayName="ProjectDocumentTypes" ma:format="Dropdown" ma:internalName="ProjectDocumentTypes">
      <xsd:simpleType>
        <xsd:restriction base="dms:Choice">
          <xsd:enumeration value="Project Board Meeting Minutes"/>
          <xsd:enumeration value="Monitoring/Field visit report"/>
          <xsd:enumeration value="Sustainability Plan"/>
          <xsd:enumeration value="Combined Delivery reports (CDR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1d5986-7c29-4ed1-8a54-b8fb378ed47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89ecd518-8760-4857-902e-5583cb61199f}" ma:internalName="TaxCatchAll" ma:showField="CatchAllData" ma:web="e91d5986-7c29-4ed1-8a54-b8fb378ed4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cf0e28-81d2-4dc7-8b10-820d80ed680d">
      <Terms xmlns="http://schemas.microsoft.com/office/infopath/2007/PartnerControls"/>
    </lcf76f155ced4ddcb4097134ff3c332f>
    <TaxCatchAll xmlns="e91d5986-7c29-4ed1-8a54-b8fb378ed474" xsi:nil="true"/>
    <OfficeCountry xmlns="d9cf0e28-81d2-4dc7-8b10-820d80ed680d">B0510 - Honduras - Tegucigalpa</OfficeCountry>
    <DocumentStatus xmlns="d9cf0e28-81d2-4dc7-8b10-820d80ed680d">Approved</DocumentStatus>
    <DocCoverageEndDate xmlns="d9cf0e28-81d2-4dc7-8b10-820d80ed680d">2026-01-31T05:00:00+00:00</DocCoverageEndDate>
    <EventDate xmlns="d9cf0e28-81d2-4dc7-8b10-820d80ed680d" xsi:nil="true"/>
    <ProjectDocumentTypes xmlns="d9cf0e28-81d2-4dc7-8b10-820d80ed680d" xsi:nil="true"/>
    <FunctionalArea xmlns="d9cf0e28-81d2-4dc7-8b10-820d80ed680d">Programme and Project</FunctionalArea>
    <FileNameDescription xmlns="d9cf0e28-81d2-4dc7-8b10-820d80ed680d">Informe de Progreso del Proyecto</FileNameDescription>
    <ProjectNumber xmlns="d9cf0e28-81d2-4dc7-8b10-820d80ed680d">01003601</ProjectNumber>
    <DocumentType xmlns="d9cf0e28-81d2-4dc7-8b10-820d80ed680d">Donor Report</DocumentType>
    <Language xmlns="d9cf0e28-81d2-4dc7-8b10-820d80ed680d">Spanish</Language>
    <AuthorName xmlns="d9cf0e28-81d2-4dc7-8b10-820d80ed680d">UNDP</AuthorName>
    <DocumentCategory xmlns="d9cf0e28-81d2-4dc7-8b10-820d80ed680d">Project</DocumentCategory>
    <OperatingUnit xmlns="d9cf0e28-81d2-4dc7-8b10-820d80ed680d">UNDP-HND</OperatingUnit>
    <FocusArea xmlns="d9cf0e28-81d2-4dc7-8b10-820d80ed680d" xsi:nil="true"/>
    <DocCoverageStartDate xmlns="d9cf0e28-81d2-4dc7-8b10-820d80ed680d">2025-01-01T05:00:00+00:00</DocCoverageStartDate>
    <FileClassificationMode xmlns="d9cf0e28-81d2-4dc7-8b10-820d80ed680d">Public</FileClassificationMode>
    <OutputNumber xmlns="d9cf0e28-81d2-4dc7-8b10-820d80ed680d" xsi:nil="true"/>
  </documentManagement>
</p:properties>
</file>

<file path=customXml/itemProps1.xml><?xml version="1.0" encoding="utf-8"?>
<ds:datastoreItem xmlns:ds="http://schemas.openxmlformats.org/officeDocument/2006/customXml" ds:itemID="{54C169DD-93BA-4EA1-964A-73C529B7B21F}"/>
</file>

<file path=customXml/itemProps2.xml><?xml version="1.0" encoding="utf-8"?>
<ds:datastoreItem xmlns:ds="http://schemas.openxmlformats.org/officeDocument/2006/customXml" ds:itemID="{3143DC61-D0C9-49D7-89C0-B9440EAA5962}"/>
</file>

<file path=customXml/itemProps3.xml><?xml version="1.0" encoding="utf-8"?>
<ds:datastoreItem xmlns:ds="http://schemas.openxmlformats.org/officeDocument/2006/customXml" ds:itemID="{003BF4DC-A743-4E22-BAA5-A65EFC0214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1783</Words>
  <Characters>10148</Characters>
  <Application>Microsoft Office Word</Application>
  <DocSecurity>0</DocSecurity>
  <Lines>634</Lines>
  <Paragraphs>277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Progreso del Proyecto</dc:title>
  <dc:subject/>
  <dc:creator>Suha Nadinne Lopez Molina</dc:creator>
  <cp:keywords/>
  <dc:description/>
  <cp:lastModifiedBy>Suha Nadinne Lopez Molina</cp:lastModifiedBy>
  <cp:revision>180</cp:revision>
  <dcterms:created xsi:type="dcterms:W3CDTF">2025-09-17T21:39:00Z</dcterms:created>
  <dcterms:modified xsi:type="dcterms:W3CDTF">2026-04-07T21:24:00Z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0x010100155F732436BD414ABE4F9007290F88BC</vt:lpwstr>
  </property>
  <property fmtid="{D5CDD505-2E9C-101B-9397-08002B2CF9AE}" pid="3" name="MediaServiceImageTags">
    <vt:lpwstr/>
  </property>
</Properties>
</file>